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76" w:type="dxa"/>
        <w:tblInd w:w="-2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42"/>
        <w:gridCol w:w="7134"/>
      </w:tblGrid>
      <w:tr w:rsidR="000452E3" w14:paraId="65A310F5" w14:textId="77777777" w:rsidTr="00776EB7">
        <w:trPr>
          <w:trHeight w:hRule="exact" w:val="2139"/>
        </w:trPr>
        <w:tc>
          <w:tcPr>
            <w:tcW w:w="2642" w:type="dxa"/>
          </w:tcPr>
          <w:p w14:paraId="12B54AEA" w14:textId="77777777" w:rsidR="000452E3" w:rsidRDefault="008A56F3" w:rsidP="004C041D">
            <w:pPr>
              <w:pStyle w:val="SAGEDate"/>
            </w:pPr>
            <w:r w:rsidRPr="008A56F3">
              <w:rPr>
                <w:highlight w:val="yellow"/>
              </w:rPr>
              <w:t>Current date</w:t>
            </w:r>
          </w:p>
          <w:p w14:paraId="5007ABCE" w14:textId="77777777" w:rsidR="000452E3" w:rsidRDefault="000452E3" w:rsidP="00E210FC">
            <w:pPr>
              <w:pStyle w:val="SAGEDate"/>
            </w:pPr>
          </w:p>
          <w:p w14:paraId="5156CB89" w14:textId="77777777" w:rsidR="008A56F3" w:rsidRPr="009B46F4" w:rsidRDefault="008A56F3" w:rsidP="008A56F3">
            <w:pPr>
              <w:pStyle w:val="SAGEDate"/>
              <w:rPr>
                <w:highlight w:val="yellow"/>
              </w:rPr>
            </w:pPr>
            <w:r w:rsidRPr="009B46F4">
              <w:rPr>
                <w:highlight w:val="yellow"/>
              </w:rPr>
              <w:t>Contact Name</w:t>
            </w:r>
          </w:p>
          <w:p w14:paraId="09CB2E79" w14:textId="77777777" w:rsidR="008A56F3" w:rsidRPr="009B46F4" w:rsidRDefault="008A56F3" w:rsidP="008A56F3">
            <w:pPr>
              <w:pStyle w:val="SAGEDate"/>
              <w:rPr>
                <w:highlight w:val="yellow"/>
              </w:rPr>
            </w:pPr>
            <w:r w:rsidRPr="009B46F4">
              <w:rPr>
                <w:highlight w:val="yellow"/>
              </w:rPr>
              <w:t>Title</w:t>
            </w:r>
          </w:p>
          <w:p w14:paraId="52C29A6B" w14:textId="77777777" w:rsidR="008A56F3" w:rsidRPr="009B46F4" w:rsidRDefault="008A56F3" w:rsidP="00552E90">
            <w:pPr>
              <w:pStyle w:val="SAGEDate"/>
              <w:rPr>
                <w:highlight w:val="yellow"/>
              </w:rPr>
            </w:pPr>
            <w:r w:rsidRPr="009B46F4">
              <w:rPr>
                <w:highlight w:val="yellow"/>
              </w:rPr>
              <w:t>Company</w:t>
            </w:r>
          </w:p>
          <w:p w14:paraId="0EAAD922" w14:textId="77777777" w:rsidR="008A56F3" w:rsidRPr="009B46F4" w:rsidRDefault="008A56F3" w:rsidP="008A56F3">
            <w:pPr>
              <w:pStyle w:val="SAGEDate"/>
              <w:rPr>
                <w:highlight w:val="yellow"/>
              </w:rPr>
            </w:pPr>
            <w:r w:rsidRPr="009B46F4">
              <w:rPr>
                <w:highlight w:val="yellow"/>
              </w:rPr>
              <w:t>Address</w:t>
            </w:r>
          </w:p>
          <w:p w14:paraId="4B58B429" w14:textId="77777777" w:rsidR="008A56F3" w:rsidRPr="009B46F4" w:rsidRDefault="008A56F3" w:rsidP="008A56F3">
            <w:pPr>
              <w:pStyle w:val="SAGEDate"/>
              <w:rPr>
                <w:highlight w:val="yellow"/>
              </w:rPr>
            </w:pPr>
            <w:r w:rsidRPr="009B46F4">
              <w:rPr>
                <w:highlight w:val="yellow"/>
              </w:rPr>
              <w:t>City, State, postal code</w:t>
            </w:r>
          </w:p>
          <w:p w14:paraId="25045553" w14:textId="77777777" w:rsidR="008A56F3" w:rsidRPr="005E2D21" w:rsidRDefault="008A56F3" w:rsidP="008A56F3">
            <w:pPr>
              <w:pStyle w:val="SAGEDate"/>
            </w:pPr>
            <w:r w:rsidRPr="009B46F4">
              <w:rPr>
                <w:highlight w:val="yellow"/>
              </w:rPr>
              <w:t>Country</w:t>
            </w:r>
          </w:p>
          <w:p w14:paraId="324A0F1F" w14:textId="77777777" w:rsidR="00425E67" w:rsidRDefault="00425E67" w:rsidP="00E210FC">
            <w:pPr>
              <w:pStyle w:val="SAGEDate"/>
            </w:pPr>
          </w:p>
        </w:tc>
        <w:tc>
          <w:tcPr>
            <w:tcW w:w="7134" w:type="dxa"/>
          </w:tcPr>
          <w:p w14:paraId="5E32D40E" w14:textId="77777777" w:rsidR="008A56F3" w:rsidRDefault="008A56F3" w:rsidP="000452E3"/>
          <w:p w14:paraId="5EFDF4FA" w14:textId="77777777" w:rsidR="008A56F3" w:rsidRDefault="008A56F3" w:rsidP="008A56F3"/>
          <w:p w14:paraId="4FABF722" w14:textId="77777777" w:rsidR="008A56F3" w:rsidRDefault="008A56F3" w:rsidP="008A56F3"/>
          <w:p w14:paraId="1334A4CD" w14:textId="00897358" w:rsidR="000452E3" w:rsidRPr="008A56F3" w:rsidRDefault="008A56F3" w:rsidP="008B495D">
            <w:pPr>
              <w:jc w:val="center"/>
            </w:pPr>
            <w:r w:rsidRPr="009452C0">
              <w:rPr>
                <w:b/>
                <w:sz w:val="24"/>
              </w:rPr>
              <w:t xml:space="preserve">RE: Invitation to </w:t>
            </w:r>
            <w:r w:rsidR="00D06C69">
              <w:rPr>
                <w:b/>
                <w:sz w:val="24"/>
              </w:rPr>
              <w:t xml:space="preserve">explore Sage </w:t>
            </w:r>
            <w:r w:rsidR="00565C39">
              <w:rPr>
                <w:b/>
                <w:sz w:val="24"/>
              </w:rPr>
              <w:t xml:space="preserve">Partner </w:t>
            </w:r>
            <w:r w:rsidR="00D06C69">
              <w:rPr>
                <w:b/>
                <w:sz w:val="24"/>
              </w:rPr>
              <w:t>Summit 20</w:t>
            </w:r>
            <w:r w:rsidR="00565C39">
              <w:rPr>
                <w:b/>
                <w:sz w:val="24"/>
              </w:rPr>
              <w:t>20</w:t>
            </w:r>
          </w:p>
        </w:tc>
      </w:tr>
    </w:tbl>
    <w:p w14:paraId="3BCE6198" w14:textId="77777777" w:rsidR="008A56F3" w:rsidRPr="00776EB7" w:rsidRDefault="008A56F3" w:rsidP="008A56F3">
      <w:pPr>
        <w:rPr>
          <w:rFonts w:asciiTheme="minorHAnsi" w:eastAsia="Times" w:hAnsiTheme="minorHAnsi" w:cstheme="minorHAnsi"/>
          <w:szCs w:val="20"/>
        </w:rPr>
      </w:pPr>
      <w:r w:rsidRPr="00776EB7">
        <w:rPr>
          <w:rFonts w:asciiTheme="minorHAnsi" w:eastAsia="Times" w:hAnsiTheme="minorHAnsi" w:cstheme="minorHAnsi"/>
          <w:szCs w:val="20"/>
        </w:rPr>
        <w:t xml:space="preserve">Dear </w:t>
      </w:r>
      <w:r w:rsidRPr="00776EB7">
        <w:rPr>
          <w:rFonts w:asciiTheme="minorHAnsi" w:eastAsia="Times" w:hAnsiTheme="minorHAnsi" w:cstheme="minorHAnsi"/>
          <w:b/>
          <w:szCs w:val="20"/>
          <w:highlight w:val="yellow"/>
        </w:rPr>
        <w:t>Contact Name:</w:t>
      </w:r>
    </w:p>
    <w:p w14:paraId="7782CED8" w14:textId="77777777" w:rsidR="008A56F3" w:rsidRPr="00776EB7" w:rsidRDefault="008A56F3" w:rsidP="00936EB2">
      <w:pPr>
        <w:pStyle w:val="SAGEBodyText"/>
        <w:spacing w:after="0"/>
        <w:rPr>
          <w:rFonts w:asciiTheme="minorHAnsi" w:hAnsiTheme="minorHAnsi" w:cstheme="minorHAnsi"/>
          <w:szCs w:val="20"/>
        </w:rPr>
      </w:pPr>
    </w:p>
    <w:p w14:paraId="7046315F" w14:textId="058E877E" w:rsidR="008A56F3" w:rsidRPr="00914F48" w:rsidRDefault="008A56F3" w:rsidP="00D06C69">
      <w:pPr>
        <w:jc w:val="both"/>
        <w:rPr>
          <w:rFonts w:asciiTheme="minorHAnsi" w:eastAsia="Times New Roman" w:hAnsiTheme="minorHAnsi" w:cstheme="minorHAnsi"/>
          <w:szCs w:val="20"/>
        </w:rPr>
      </w:pPr>
      <w:r w:rsidRPr="00776EB7">
        <w:rPr>
          <w:rFonts w:asciiTheme="minorHAnsi" w:eastAsia="Times New Roman" w:hAnsiTheme="minorHAnsi" w:cstheme="minorHAnsi"/>
          <w:szCs w:val="20"/>
        </w:rPr>
        <w:t>This letter is to confirm that you have been invited to attend the Sage ann</w:t>
      </w:r>
      <w:r w:rsidR="00D06C69" w:rsidRPr="00776EB7">
        <w:rPr>
          <w:rFonts w:asciiTheme="minorHAnsi" w:eastAsia="Times New Roman" w:hAnsiTheme="minorHAnsi" w:cstheme="minorHAnsi"/>
          <w:szCs w:val="20"/>
        </w:rPr>
        <w:t xml:space="preserve">ual conference, Sage </w:t>
      </w:r>
      <w:r w:rsidR="00565C39">
        <w:rPr>
          <w:rFonts w:asciiTheme="minorHAnsi" w:eastAsia="Times New Roman" w:hAnsiTheme="minorHAnsi" w:cstheme="minorHAnsi"/>
          <w:szCs w:val="20"/>
        </w:rPr>
        <w:t xml:space="preserve">Partner </w:t>
      </w:r>
      <w:r w:rsidR="00D06C69" w:rsidRPr="00776EB7">
        <w:rPr>
          <w:rFonts w:asciiTheme="minorHAnsi" w:eastAsia="Times New Roman" w:hAnsiTheme="minorHAnsi" w:cstheme="minorHAnsi"/>
          <w:szCs w:val="20"/>
        </w:rPr>
        <w:t>Summit 20</w:t>
      </w:r>
      <w:r w:rsidR="00565C39">
        <w:rPr>
          <w:rFonts w:asciiTheme="minorHAnsi" w:eastAsia="Times New Roman" w:hAnsiTheme="minorHAnsi" w:cstheme="minorHAnsi"/>
          <w:szCs w:val="20"/>
        </w:rPr>
        <w:t>20</w:t>
      </w:r>
      <w:r w:rsidRPr="00776EB7">
        <w:rPr>
          <w:rFonts w:asciiTheme="minorHAnsi" w:eastAsia="Times New Roman" w:hAnsiTheme="minorHAnsi" w:cstheme="minorHAnsi"/>
          <w:szCs w:val="20"/>
        </w:rPr>
        <w:t xml:space="preserve">, </w:t>
      </w:r>
      <w:r w:rsidR="00565C39">
        <w:rPr>
          <w:rFonts w:asciiTheme="minorHAnsi" w:eastAsia="Times New Roman" w:hAnsiTheme="minorHAnsi" w:cstheme="minorHAnsi"/>
          <w:szCs w:val="20"/>
        </w:rPr>
        <w:t>Orlando</w:t>
      </w:r>
      <w:r w:rsidR="00D06C69" w:rsidRPr="00776EB7">
        <w:rPr>
          <w:rFonts w:asciiTheme="minorHAnsi" w:eastAsia="Times New Roman" w:hAnsiTheme="minorHAnsi" w:cstheme="minorHAnsi"/>
          <w:szCs w:val="20"/>
        </w:rPr>
        <w:t xml:space="preserve">, </w:t>
      </w:r>
      <w:r w:rsidR="00565C39">
        <w:rPr>
          <w:rFonts w:asciiTheme="minorHAnsi" w:eastAsia="Times New Roman" w:hAnsiTheme="minorHAnsi" w:cstheme="minorHAnsi"/>
          <w:szCs w:val="20"/>
        </w:rPr>
        <w:t>Florida</w:t>
      </w:r>
      <w:r w:rsidR="00D06C69" w:rsidRPr="00776EB7">
        <w:rPr>
          <w:rFonts w:asciiTheme="minorHAnsi" w:eastAsia="Times New Roman" w:hAnsiTheme="minorHAnsi" w:cstheme="minorHAnsi"/>
          <w:szCs w:val="20"/>
        </w:rPr>
        <w:t>,</w:t>
      </w:r>
      <w:r w:rsidRPr="00776EB7">
        <w:rPr>
          <w:rFonts w:asciiTheme="minorHAnsi" w:eastAsia="Times New Roman" w:hAnsiTheme="minorHAnsi" w:cstheme="minorHAnsi"/>
          <w:szCs w:val="20"/>
        </w:rPr>
        <w:t xml:space="preserve"> USA,</w:t>
      </w:r>
      <w:r w:rsidR="008F4DC8">
        <w:rPr>
          <w:rFonts w:asciiTheme="minorHAnsi" w:eastAsia="Times New Roman" w:hAnsiTheme="minorHAnsi" w:cstheme="minorHAnsi"/>
          <w:szCs w:val="20"/>
        </w:rPr>
        <w:t xml:space="preserve"> from on or about </w:t>
      </w:r>
      <w:r w:rsidR="00565C39">
        <w:rPr>
          <w:rFonts w:asciiTheme="minorHAnsi" w:eastAsia="Times New Roman" w:hAnsiTheme="minorHAnsi" w:cstheme="minorHAnsi"/>
          <w:szCs w:val="20"/>
        </w:rPr>
        <w:t>March</w:t>
      </w:r>
      <w:r w:rsidR="008F4DC8">
        <w:rPr>
          <w:rFonts w:asciiTheme="minorHAnsi" w:eastAsia="Times New Roman" w:hAnsiTheme="minorHAnsi" w:cstheme="minorHAnsi"/>
          <w:szCs w:val="20"/>
        </w:rPr>
        <w:t xml:space="preserve"> </w:t>
      </w:r>
      <w:r w:rsidR="00565C39">
        <w:rPr>
          <w:rFonts w:asciiTheme="minorHAnsi" w:eastAsia="Times New Roman" w:hAnsiTheme="minorHAnsi" w:cstheme="minorHAnsi"/>
          <w:szCs w:val="20"/>
        </w:rPr>
        <w:t>1</w:t>
      </w:r>
      <w:r w:rsidR="008F4DC8">
        <w:rPr>
          <w:rFonts w:asciiTheme="minorHAnsi" w:eastAsia="Times New Roman" w:hAnsiTheme="minorHAnsi" w:cstheme="minorHAnsi"/>
          <w:szCs w:val="20"/>
        </w:rPr>
        <w:t>, 20</w:t>
      </w:r>
      <w:r w:rsidR="00565C39">
        <w:rPr>
          <w:rFonts w:asciiTheme="minorHAnsi" w:eastAsia="Times New Roman" w:hAnsiTheme="minorHAnsi" w:cstheme="minorHAnsi"/>
          <w:szCs w:val="20"/>
        </w:rPr>
        <w:t>20</w:t>
      </w:r>
      <w:r w:rsidR="00936EB2" w:rsidRPr="00776EB7">
        <w:rPr>
          <w:rFonts w:asciiTheme="minorHAnsi" w:eastAsia="Times New Roman" w:hAnsiTheme="minorHAnsi" w:cstheme="minorHAnsi"/>
          <w:szCs w:val="20"/>
        </w:rPr>
        <w:t xml:space="preserve"> to </w:t>
      </w:r>
      <w:r w:rsidR="00565C39">
        <w:rPr>
          <w:rFonts w:asciiTheme="minorHAnsi" w:eastAsia="Times New Roman" w:hAnsiTheme="minorHAnsi" w:cstheme="minorHAnsi"/>
          <w:szCs w:val="20"/>
        </w:rPr>
        <w:t>March 4</w:t>
      </w:r>
      <w:r w:rsidR="008F4DC8">
        <w:rPr>
          <w:rFonts w:asciiTheme="minorHAnsi" w:eastAsia="Times New Roman" w:hAnsiTheme="minorHAnsi" w:cstheme="minorHAnsi"/>
          <w:szCs w:val="20"/>
        </w:rPr>
        <w:t>, 20</w:t>
      </w:r>
      <w:r w:rsidR="00565C39">
        <w:rPr>
          <w:rFonts w:asciiTheme="minorHAnsi" w:eastAsia="Times New Roman" w:hAnsiTheme="minorHAnsi" w:cstheme="minorHAnsi"/>
          <w:szCs w:val="20"/>
        </w:rPr>
        <w:t>20</w:t>
      </w:r>
      <w:r w:rsidR="008F4DC8">
        <w:rPr>
          <w:rFonts w:asciiTheme="minorHAnsi" w:eastAsia="Times New Roman" w:hAnsiTheme="minorHAnsi" w:cstheme="minorHAnsi"/>
          <w:szCs w:val="20"/>
        </w:rPr>
        <w:t>.</w:t>
      </w:r>
      <w:r w:rsidRPr="00776EB7">
        <w:rPr>
          <w:rFonts w:asciiTheme="minorHAnsi" w:eastAsia="Times New Roman" w:hAnsiTheme="minorHAnsi" w:cstheme="minorHAnsi"/>
          <w:szCs w:val="20"/>
        </w:rPr>
        <w:t xml:space="preserve"> Sage </w:t>
      </w:r>
      <w:r w:rsidR="00565C39">
        <w:rPr>
          <w:rFonts w:asciiTheme="minorHAnsi" w:eastAsia="Times New Roman" w:hAnsiTheme="minorHAnsi" w:cstheme="minorHAnsi"/>
          <w:szCs w:val="20"/>
        </w:rPr>
        <w:t xml:space="preserve">Partner </w:t>
      </w:r>
      <w:r w:rsidRPr="00776EB7">
        <w:rPr>
          <w:rFonts w:asciiTheme="minorHAnsi" w:eastAsia="Times New Roman" w:hAnsiTheme="minorHAnsi" w:cstheme="minorHAnsi"/>
          <w:szCs w:val="20"/>
        </w:rPr>
        <w:t xml:space="preserve">Summit is an opportunity to attend numerous technology workshops, vendor exhibits, and panel discussions. It also provides an opportunity to network with leading professionals from all over the globe as well as interact with key Sage executives. Registration rates vary according to registration type and expiration dates. Registration rates for Sage </w:t>
      </w:r>
      <w:r w:rsidR="00565C39">
        <w:rPr>
          <w:rFonts w:asciiTheme="minorHAnsi" w:eastAsia="Times New Roman" w:hAnsiTheme="minorHAnsi" w:cstheme="minorHAnsi"/>
          <w:szCs w:val="20"/>
        </w:rPr>
        <w:t xml:space="preserve">Partner </w:t>
      </w:r>
      <w:r w:rsidRPr="00776EB7">
        <w:rPr>
          <w:rFonts w:asciiTheme="minorHAnsi" w:eastAsia="Times New Roman" w:hAnsiTheme="minorHAnsi" w:cstheme="minorHAnsi"/>
          <w:szCs w:val="20"/>
        </w:rPr>
        <w:t xml:space="preserve">Summit </w:t>
      </w:r>
      <w:r w:rsidR="00565C39">
        <w:rPr>
          <w:rFonts w:asciiTheme="minorHAnsi" w:eastAsia="Times New Roman" w:hAnsiTheme="minorHAnsi" w:cstheme="minorHAnsi"/>
          <w:szCs w:val="20"/>
        </w:rPr>
        <w:t xml:space="preserve">2020 </w:t>
      </w:r>
      <w:r w:rsidRPr="00776EB7">
        <w:rPr>
          <w:rFonts w:asciiTheme="minorHAnsi" w:eastAsia="Times New Roman" w:hAnsiTheme="minorHAnsi" w:cstheme="minorHAnsi"/>
          <w:szCs w:val="20"/>
        </w:rPr>
        <w:t>and additional information are available at:</w:t>
      </w:r>
      <w:r w:rsidR="00565C39">
        <w:rPr>
          <w:rFonts w:asciiTheme="minorHAnsi" w:eastAsia="Times New Roman" w:hAnsiTheme="minorHAnsi" w:cstheme="minorHAnsi"/>
          <w:szCs w:val="20"/>
        </w:rPr>
        <w:t xml:space="preserve"> </w:t>
      </w:r>
      <w:hyperlink r:id="rId8" w:history="1">
        <w:r w:rsidR="00565C39">
          <w:rPr>
            <w:rStyle w:val="Hyperlink"/>
            <w:sz w:val="20"/>
          </w:rPr>
          <w:t>www.sagesummit.com/partner</w:t>
        </w:r>
      </w:hyperlink>
      <w:r w:rsidR="00914F48" w:rsidRPr="008F4DC8">
        <w:rPr>
          <w:rFonts w:asciiTheme="minorHAnsi" w:eastAsia="Times New Roman" w:hAnsiTheme="minorHAnsi" w:cstheme="minorHAnsi"/>
          <w:szCs w:val="20"/>
        </w:rPr>
        <w:t>.</w:t>
      </w:r>
      <w:r w:rsidR="008F4DC8" w:rsidRPr="008F4DC8">
        <w:rPr>
          <w:rFonts w:asciiTheme="minorHAnsi" w:eastAsia="Times New Roman" w:hAnsiTheme="minorHAnsi" w:cstheme="minorHAnsi"/>
          <w:szCs w:val="20"/>
        </w:rPr>
        <w:t xml:space="preserve">  </w:t>
      </w:r>
      <w:r w:rsidR="00914F48">
        <w:rPr>
          <w:rFonts w:asciiTheme="minorHAnsi" w:eastAsia="Times New Roman" w:hAnsiTheme="minorHAnsi" w:cstheme="minorHAnsi"/>
          <w:szCs w:val="20"/>
        </w:rPr>
        <w:t>Information regarding the applicable visitor visa</w:t>
      </w:r>
      <w:r w:rsidR="00565C39">
        <w:rPr>
          <w:rFonts w:asciiTheme="minorHAnsi" w:eastAsia="Times New Roman" w:hAnsiTheme="minorHAnsi" w:cstheme="minorHAnsi"/>
          <w:szCs w:val="20"/>
        </w:rPr>
        <w:t>,</w:t>
      </w:r>
      <w:r w:rsidR="00914F48">
        <w:rPr>
          <w:rFonts w:asciiTheme="minorHAnsi" w:eastAsia="Times New Roman" w:hAnsiTheme="minorHAnsi" w:cstheme="minorHAnsi"/>
          <w:szCs w:val="20"/>
        </w:rPr>
        <w:t xml:space="preserve"> for those it is required, please reference the information provided below.</w:t>
      </w:r>
    </w:p>
    <w:p w14:paraId="4FE101EC" w14:textId="77777777" w:rsidR="008A56F3" w:rsidRPr="00776EB7" w:rsidRDefault="008A56F3" w:rsidP="00D06C69">
      <w:pPr>
        <w:jc w:val="both"/>
        <w:rPr>
          <w:rFonts w:asciiTheme="minorHAnsi" w:eastAsia="Times New Roman" w:hAnsiTheme="minorHAnsi" w:cstheme="minorHAnsi"/>
          <w:szCs w:val="20"/>
        </w:rPr>
      </w:pPr>
    </w:p>
    <w:p w14:paraId="061390AE" w14:textId="72B77A0D" w:rsidR="008A56F3" w:rsidRPr="00776EB7" w:rsidRDefault="008A56F3" w:rsidP="00D06C69">
      <w:pPr>
        <w:jc w:val="both"/>
        <w:rPr>
          <w:rFonts w:asciiTheme="minorHAnsi" w:eastAsia="Times" w:hAnsiTheme="minorHAnsi" w:cstheme="minorHAnsi"/>
          <w:szCs w:val="20"/>
        </w:rPr>
      </w:pPr>
      <w:r w:rsidRPr="00776EB7">
        <w:rPr>
          <w:rFonts w:asciiTheme="minorHAnsi" w:eastAsia="Times" w:hAnsiTheme="minorHAnsi" w:cstheme="minorHAnsi"/>
          <w:szCs w:val="20"/>
        </w:rPr>
        <w:t xml:space="preserve">Sage provides small and medium organizations with a range of easy-to-use, secure, and efficient business management software and services—from accounting, HR, and payroll to payments, enterprise resource planning, and customer relationship management. Sage customers receive continuous advice and support through a global network of local experts to help them solve their business problems, giving them the confidence to achieve their business ambitions. Formed in 1981, Sage was floated on the London Stock Exchange in 1989 and entered the FTSE 100 in 1999. Sage has millions of customers and circa 13,000 employees in 23 countries covering the UK &amp; Ireland, mainland Europe, North America, South Africa, Australia, Asia, and Brazil. </w:t>
      </w:r>
    </w:p>
    <w:p w14:paraId="37A223CD" w14:textId="0FB4365C" w:rsidR="008A56F3" w:rsidRPr="00776EB7" w:rsidRDefault="008A56F3" w:rsidP="00D06C69">
      <w:pPr>
        <w:jc w:val="both"/>
        <w:rPr>
          <w:rFonts w:asciiTheme="minorHAnsi" w:eastAsia="Times" w:hAnsiTheme="minorHAnsi" w:cstheme="minorHAnsi"/>
          <w:szCs w:val="20"/>
        </w:rPr>
      </w:pPr>
    </w:p>
    <w:p w14:paraId="624438FA" w14:textId="3F2DC5E4" w:rsidR="008A56F3" w:rsidRPr="00776EB7" w:rsidRDefault="008A56F3" w:rsidP="00D06C69">
      <w:pPr>
        <w:jc w:val="both"/>
        <w:rPr>
          <w:rFonts w:asciiTheme="minorHAnsi" w:eastAsia="Times" w:hAnsiTheme="minorHAnsi" w:cstheme="minorHAnsi"/>
          <w:szCs w:val="20"/>
        </w:rPr>
      </w:pPr>
      <w:r w:rsidRPr="00776EB7">
        <w:rPr>
          <w:rFonts w:asciiTheme="minorHAnsi" w:eastAsia="Times" w:hAnsiTheme="minorHAnsi" w:cstheme="minorHAnsi"/>
          <w:szCs w:val="20"/>
        </w:rPr>
        <w:t>We look forward to your attendance a</w:t>
      </w:r>
      <w:r w:rsidR="00D06C69" w:rsidRPr="00776EB7">
        <w:rPr>
          <w:rFonts w:asciiTheme="minorHAnsi" w:eastAsia="Times" w:hAnsiTheme="minorHAnsi" w:cstheme="minorHAnsi"/>
          <w:szCs w:val="20"/>
        </w:rPr>
        <w:t xml:space="preserve">t Sage </w:t>
      </w:r>
      <w:r w:rsidR="00565C39">
        <w:rPr>
          <w:rFonts w:asciiTheme="minorHAnsi" w:eastAsia="Times" w:hAnsiTheme="minorHAnsi" w:cstheme="minorHAnsi"/>
          <w:szCs w:val="20"/>
        </w:rPr>
        <w:t xml:space="preserve">Partner </w:t>
      </w:r>
      <w:r w:rsidR="00D06C69" w:rsidRPr="00776EB7">
        <w:rPr>
          <w:rFonts w:asciiTheme="minorHAnsi" w:eastAsia="Times" w:hAnsiTheme="minorHAnsi" w:cstheme="minorHAnsi"/>
          <w:szCs w:val="20"/>
        </w:rPr>
        <w:t>Summit 20</w:t>
      </w:r>
      <w:r w:rsidR="00565C39">
        <w:rPr>
          <w:rFonts w:asciiTheme="minorHAnsi" w:eastAsia="Times" w:hAnsiTheme="minorHAnsi" w:cstheme="minorHAnsi"/>
          <w:szCs w:val="20"/>
        </w:rPr>
        <w:t>20</w:t>
      </w:r>
      <w:r w:rsidR="001A37CC">
        <w:rPr>
          <w:rFonts w:asciiTheme="minorHAnsi" w:eastAsia="Times" w:hAnsiTheme="minorHAnsi" w:cstheme="minorHAnsi"/>
          <w:szCs w:val="20"/>
        </w:rPr>
        <w:t>.</w:t>
      </w:r>
    </w:p>
    <w:p w14:paraId="6E4AAFED" w14:textId="2D30D027" w:rsidR="008A56F3" w:rsidRPr="00776EB7" w:rsidRDefault="008A56F3" w:rsidP="00D06C69">
      <w:pPr>
        <w:jc w:val="both"/>
        <w:rPr>
          <w:rFonts w:asciiTheme="minorHAnsi" w:eastAsia="Times" w:hAnsiTheme="minorHAnsi" w:cstheme="minorHAnsi"/>
          <w:szCs w:val="20"/>
        </w:rPr>
      </w:pPr>
    </w:p>
    <w:p w14:paraId="78BCDE08" w14:textId="77777777" w:rsidR="008A56F3" w:rsidRPr="00776EB7" w:rsidRDefault="008A56F3" w:rsidP="008A56F3">
      <w:pPr>
        <w:rPr>
          <w:rFonts w:asciiTheme="minorHAnsi" w:eastAsia="Times" w:hAnsiTheme="minorHAnsi" w:cstheme="minorHAnsi"/>
          <w:szCs w:val="20"/>
        </w:rPr>
      </w:pPr>
    </w:p>
    <w:p w14:paraId="009ED272" w14:textId="77777777" w:rsidR="008A56F3" w:rsidRPr="00776EB7" w:rsidRDefault="000B07E5" w:rsidP="008A56F3">
      <w:pPr>
        <w:spacing w:line="240" w:lineRule="auto"/>
        <w:rPr>
          <w:rFonts w:asciiTheme="minorHAnsi" w:eastAsia="Times" w:hAnsiTheme="minorHAnsi" w:cstheme="minorHAnsi"/>
          <w:szCs w:val="20"/>
        </w:rPr>
      </w:pPr>
      <w:r w:rsidRPr="00776EB7">
        <w:rPr>
          <w:rFonts w:asciiTheme="minorHAnsi" w:eastAsia="Times" w:hAnsiTheme="minorHAnsi" w:cstheme="minorHAnsi"/>
          <w:szCs w:val="20"/>
        </w:rPr>
        <w:t>Yours s</w:t>
      </w:r>
      <w:r w:rsidR="008A56F3" w:rsidRPr="00776EB7">
        <w:rPr>
          <w:rFonts w:asciiTheme="minorHAnsi" w:eastAsia="Times" w:hAnsiTheme="minorHAnsi" w:cstheme="minorHAnsi"/>
          <w:szCs w:val="20"/>
        </w:rPr>
        <w:t>incerely,</w:t>
      </w:r>
    </w:p>
    <w:p w14:paraId="67FC0480" w14:textId="77777777" w:rsidR="008A56F3" w:rsidRPr="00776EB7" w:rsidRDefault="008A56F3" w:rsidP="008A56F3">
      <w:pPr>
        <w:spacing w:line="240" w:lineRule="auto"/>
        <w:rPr>
          <w:rFonts w:asciiTheme="minorHAnsi" w:eastAsia="Times" w:hAnsiTheme="minorHAnsi" w:cstheme="minorHAnsi"/>
          <w:szCs w:val="20"/>
        </w:rPr>
      </w:pPr>
    </w:p>
    <w:p w14:paraId="4B362E05" w14:textId="77777777" w:rsidR="001A37CC" w:rsidRDefault="001A37CC" w:rsidP="008A56F3">
      <w:pPr>
        <w:spacing w:line="240" w:lineRule="auto"/>
        <w:rPr>
          <w:rFonts w:asciiTheme="minorHAnsi" w:eastAsia="Times" w:hAnsiTheme="minorHAnsi" w:cstheme="minorHAnsi"/>
          <w:szCs w:val="20"/>
        </w:rPr>
      </w:pPr>
      <w:r>
        <w:rPr>
          <w:rFonts w:asciiTheme="minorHAnsi" w:eastAsia="Times" w:hAnsiTheme="minorHAnsi" w:cstheme="minorHAnsi"/>
          <w:szCs w:val="20"/>
        </w:rPr>
        <w:t>Sage Partner Summit</w:t>
      </w:r>
    </w:p>
    <w:p w14:paraId="03D98AFC" w14:textId="7A7A91BE" w:rsidR="008F4DC8" w:rsidRDefault="001A37CC" w:rsidP="008A56F3">
      <w:pPr>
        <w:spacing w:line="240" w:lineRule="auto"/>
        <w:rPr>
          <w:rFonts w:asciiTheme="minorHAnsi" w:eastAsia="Times" w:hAnsiTheme="minorHAnsi" w:cstheme="minorHAnsi"/>
          <w:szCs w:val="20"/>
        </w:rPr>
      </w:pPr>
      <w:r>
        <w:rPr>
          <w:rFonts w:asciiTheme="minorHAnsi" w:eastAsia="Times" w:hAnsiTheme="minorHAnsi" w:cstheme="minorHAnsi"/>
          <w:szCs w:val="20"/>
        </w:rPr>
        <w:t>Registration Team</w:t>
      </w:r>
    </w:p>
    <w:p w14:paraId="3AE06BBA" w14:textId="4E91853A" w:rsidR="00565C39" w:rsidRDefault="00565C39" w:rsidP="008A56F3">
      <w:pPr>
        <w:spacing w:line="240" w:lineRule="auto"/>
        <w:rPr>
          <w:rFonts w:asciiTheme="minorHAnsi" w:eastAsia="Times" w:hAnsiTheme="minorHAnsi" w:cstheme="minorHAnsi"/>
          <w:szCs w:val="20"/>
        </w:rPr>
      </w:pPr>
    </w:p>
    <w:p w14:paraId="3FB0E6ED" w14:textId="686D4173" w:rsidR="00565C39" w:rsidRDefault="00A10590" w:rsidP="008A56F3">
      <w:pPr>
        <w:spacing w:line="240" w:lineRule="auto"/>
        <w:rPr>
          <w:rFonts w:asciiTheme="minorHAnsi" w:eastAsia="Times" w:hAnsiTheme="minorHAnsi" w:cstheme="minorHAnsi"/>
          <w:szCs w:val="20"/>
        </w:rPr>
      </w:pPr>
      <w:hyperlink r:id="rId9" w:history="1">
        <w:r w:rsidRPr="006F3CA3">
          <w:rPr>
            <w:rStyle w:val="Hyperlink"/>
            <w:rFonts w:asciiTheme="minorHAnsi" w:eastAsia="Times" w:hAnsiTheme="minorHAnsi" w:cstheme="minorHAnsi"/>
            <w:sz w:val="20"/>
            <w:szCs w:val="20"/>
          </w:rPr>
          <w:t>Sagepartnersummit@sage.com</w:t>
        </w:r>
      </w:hyperlink>
      <w:r>
        <w:rPr>
          <w:rFonts w:asciiTheme="minorHAnsi" w:eastAsia="Times" w:hAnsiTheme="minorHAnsi" w:cstheme="minorHAnsi"/>
          <w:szCs w:val="20"/>
        </w:rPr>
        <w:t xml:space="preserve"> </w:t>
      </w:r>
    </w:p>
    <w:p w14:paraId="5C5209BE" w14:textId="77777777" w:rsidR="00565C39" w:rsidRPr="00776EB7" w:rsidRDefault="00565C39" w:rsidP="008A56F3">
      <w:pPr>
        <w:spacing w:line="240" w:lineRule="auto"/>
        <w:rPr>
          <w:rFonts w:asciiTheme="minorHAnsi" w:eastAsia="Times" w:hAnsiTheme="minorHAnsi" w:cstheme="minorHAnsi"/>
          <w:szCs w:val="20"/>
        </w:rPr>
      </w:pPr>
    </w:p>
    <w:p w14:paraId="1287239F" w14:textId="37AF84A8" w:rsidR="00776EB7" w:rsidRDefault="00776EB7" w:rsidP="0049709B">
      <w:pPr>
        <w:spacing w:after="200" w:line="2" w:lineRule="auto"/>
        <w:rPr>
          <w:rFonts w:asciiTheme="majorHAnsi" w:hAnsiTheme="majorHAnsi" w:cstheme="majorHAnsi"/>
          <w:b/>
          <w:sz w:val="22"/>
        </w:rPr>
      </w:pPr>
      <w:r>
        <w:rPr>
          <w:rFonts w:asciiTheme="majorHAnsi" w:hAnsiTheme="majorHAnsi" w:cstheme="majorHAnsi"/>
          <w:b/>
          <w:sz w:val="22"/>
        </w:rPr>
        <w:br w:type="page"/>
      </w:r>
      <w:bookmarkStart w:id="0" w:name="_GoBack"/>
      <w:bookmarkEnd w:id="0"/>
    </w:p>
    <w:p w14:paraId="43A72C2D" w14:textId="7CA19EE1" w:rsidR="00D06C69" w:rsidRPr="00D06C69" w:rsidRDefault="00D06C69" w:rsidP="00D06C69">
      <w:pPr>
        <w:jc w:val="center"/>
        <w:rPr>
          <w:rFonts w:asciiTheme="majorHAnsi" w:hAnsiTheme="majorHAnsi" w:cstheme="majorHAnsi"/>
          <w:b/>
          <w:sz w:val="22"/>
        </w:rPr>
      </w:pPr>
      <w:r>
        <w:rPr>
          <w:rFonts w:asciiTheme="majorHAnsi" w:hAnsiTheme="majorHAnsi" w:cstheme="majorHAnsi"/>
          <w:b/>
          <w:sz w:val="22"/>
        </w:rPr>
        <w:lastRenderedPageBreak/>
        <w:t xml:space="preserve">Business </w:t>
      </w:r>
      <w:bookmarkStart w:id="1" w:name="_Hlk22711818"/>
      <w:r>
        <w:rPr>
          <w:rFonts w:asciiTheme="majorHAnsi" w:hAnsiTheme="majorHAnsi" w:cstheme="majorHAnsi"/>
          <w:b/>
          <w:sz w:val="22"/>
        </w:rPr>
        <w:t>Visitor Visa for Travel to the United States</w:t>
      </w:r>
      <w:bookmarkEnd w:id="1"/>
    </w:p>
    <w:p w14:paraId="4B8CCA87" w14:textId="77777777" w:rsidR="00D06C69" w:rsidRDefault="00D06C69" w:rsidP="00D06C69"/>
    <w:p w14:paraId="2E9F5F2F" w14:textId="77777777" w:rsidR="00D06C69" w:rsidRDefault="00D06C69" w:rsidP="00D06C69"/>
    <w:p w14:paraId="328A6DA6" w14:textId="199ED463" w:rsidR="00844F31" w:rsidRDefault="00844F31" w:rsidP="00D06C69">
      <w:pPr>
        <w:jc w:val="both"/>
        <w:rPr>
          <w:szCs w:val="20"/>
        </w:rPr>
      </w:pPr>
      <w:r>
        <w:rPr>
          <w:szCs w:val="20"/>
        </w:rPr>
        <w:t>Refer to these links for the latest information on U.S. Business Visas and how to obtain:</w:t>
      </w:r>
    </w:p>
    <w:p w14:paraId="577577F3" w14:textId="77777777" w:rsidR="00844F31" w:rsidRDefault="00844F31" w:rsidP="00844F31">
      <w:pPr>
        <w:jc w:val="both"/>
        <w:rPr>
          <w:szCs w:val="20"/>
        </w:rPr>
      </w:pPr>
    </w:p>
    <w:p w14:paraId="5087802A" w14:textId="77777777" w:rsidR="00844F31" w:rsidRPr="001A77D8" w:rsidRDefault="009F376A" w:rsidP="00844F31">
      <w:pPr>
        <w:jc w:val="both"/>
        <w:rPr>
          <w:b/>
          <w:bCs/>
          <w:szCs w:val="20"/>
        </w:rPr>
      </w:pPr>
      <w:hyperlink r:id="rId10" w:history="1">
        <w:r w:rsidR="00844F31" w:rsidRPr="001A77D8">
          <w:rPr>
            <w:rStyle w:val="Hyperlink"/>
            <w:b/>
            <w:bCs/>
            <w:sz w:val="20"/>
            <w:szCs w:val="20"/>
          </w:rPr>
          <w:t>Business Visa</w:t>
        </w:r>
      </w:hyperlink>
      <w:r w:rsidR="00844F31" w:rsidRPr="001A77D8">
        <w:rPr>
          <w:b/>
          <w:bCs/>
          <w:szCs w:val="20"/>
        </w:rPr>
        <w:t>…</w:t>
      </w:r>
    </w:p>
    <w:p w14:paraId="794CB1C2" w14:textId="77777777" w:rsidR="00844F31" w:rsidRDefault="009F376A" w:rsidP="00844F31">
      <w:pPr>
        <w:jc w:val="both"/>
        <w:rPr>
          <w:szCs w:val="20"/>
        </w:rPr>
      </w:pPr>
      <w:hyperlink r:id="rId11" w:history="1">
        <w:r w:rsidR="00844F31" w:rsidRPr="00C34156">
          <w:rPr>
            <w:rStyle w:val="Hyperlink"/>
            <w:sz w:val="20"/>
            <w:szCs w:val="20"/>
          </w:rPr>
          <w:t>https://travel.state.gov/content/travel/en/us-visas/business.html</w:t>
        </w:r>
      </w:hyperlink>
      <w:r w:rsidR="00844F31">
        <w:rPr>
          <w:szCs w:val="20"/>
        </w:rPr>
        <w:t xml:space="preserve"> </w:t>
      </w:r>
    </w:p>
    <w:p w14:paraId="0E4C4BE7" w14:textId="77777777" w:rsidR="00844F31" w:rsidRPr="009971A7" w:rsidRDefault="00844F31" w:rsidP="00844F31">
      <w:pPr>
        <w:jc w:val="both"/>
        <w:rPr>
          <w:szCs w:val="20"/>
        </w:rPr>
      </w:pPr>
    </w:p>
    <w:p w14:paraId="20088A1A" w14:textId="77777777" w:rsidR="00844F31" w:rsidRDefault="009F376A" w:rsidP="00844F31">
      <w:pPr>
        <w:jc w:val="both"/>
        <w:rPr>
          <w:b/>
          <w:bCs/>
          <w:szCs w:val="20"/>
        </w:rPr>
      </w:pPr>
      <w:hyperlink r:id="rId12" w:history="1">
        <w:r w:rsidR="00844F31" w:rsidRPr="009971A7">
          <w:rPr>
            <w:rStyle w:val="Hyperlink"/>
            <w:b/>
            <w:bCs/>
            <w:sz w:val="20"/>
            <w:szCs w:val="20"/>
          </w:rPr>
          <w:t>Visitor Visa Overview</w:t>
        </w:r>
      </w:hyperlink>
      <w:r w:rsidR="00844F31" w:rsidRPr="001A77D8">
        <w:rPr>
          <w:b/>
          <w:bCs/>
          <w:szCs w:val="20"/>
        </w:rPr>
        <w:t>…</w:t>
      </w:r>
    </w:p>
    <w:p w14:paraId="02A6CF3B" w14:textId="77777777" w:rsidR="00844F31" w:rsidRDefault="009F376A" w:rsidP="00844F31">
      <w:pPr>
        <w:jc w:val="both"/>
        <w:rPr>
          <w:szCs w:val="20"/>
        </w:rPr>
      </w:pPr>
      <w:hyperlink r:id="rId13" w:history="1">
        <w:r w:rsidR="00844F31" w:rsidRPr="00C34156">
          <w:rPr>
            <w:rStyle w:val="Hyperlink"/>
            <w:sz w:val="20"/>
            <w:szCs w:val="20"/>
          </w:rPr>
          <w:t>https://travel.state.gov/content/travel/en/us-visas/tourism-visit/visitor.html</w:t>
        </w:r>
      </w:hyperlink>
      <w:r w:rsidR="00844F31">
        <w:rPr>
          <w:szCs w:val="20"/>
        </w:rPr>
        <w:t xml:space="preserve"> </w:t>
      </w:r>
    </w:p>
    <w:p w14:paraId="5468BE5C" w14:textId="77777777" w:rsidR="00844F31" w:rsidRPr="009971A7" w:rsidRDefault="00844F31" w:rsidP="00844F31">
      <w:pPr>
        <w:jc w:val="both"/>
        <w:rPr>
          <w:b/>
          <w:bCs/>
          <w:szCs w:val="20"/>
        </w:rPr>
      </w:pPr>
    </w:p>
    <w:p w14:paraId="515BA48B" w14:textId="77777777" w:rsidR="00844F31" w:rsidRDefault="009F376A" w:rsidP="00844F31">
      <w:pPr>
        <w:jc w:val="both"/>
      </w:pPr>
      <w:hyperlink r:id="rId14" w:history="1">
        <w:r w:rsidR="00844F31" w:rsidRPr="009971A7">
          <w:rPr>
            <w:rStyle w:val="Hyperlink"/>
            <w:b/>
            <w:bCs/>
            <w:sz w:val="20"/>
            <w:szCs w:val="20"/>
          </w:rPr>
          <w:t>The Visa Waiver Program</w:t>
        </w:r>
      </w:hyperlink>
      <w:r w:rsidR="00844F31" w:rsidRPr="001A77D8">
        <w:rPr>
          <w:b/>
          <w:bCs/>
          <w:szCs w:val="20"/>
        </w:rPr>
        <w:t>…</w:t>
      </w:r>
      <w:r w:rsidR="00844F31">
        <w:t xml:space="preserve"> </w:t>
      </w:r>
    </w:p>
    <w:p w14:paraId="43C4402A" w14:textId="77777777" w:rsidR="00844F31" w:rsidRPr="009971A7" w:rsidRDefault="009F376A" w:rsidP="00844F31">
      <w:pPr>
        <w:jc w:val="both"/>
        <w:rPr>
          <w:b/>
          <w:bCs/>
          <w:color w:val="1F497D"/>
          <w:szCs w:val="20"/>
        </w:rPr>
      </w:pPr>
      <w:hyperlink r:id="rId15" w:history="1">
        <w:r w:rsidR="00844F31" w:rsidRPr="00C34156">
          <w:rPr>
            <w:rStyle w:val="Hyperlink"/>
            <w:sz w:val="20"/>
            <w:szCs w:val="20"/>
          </w:rPr>
          <w:t>https://travel.state.gov/content/travel/en/us-visas/tourism-visit/visa-waiver-program.html</w:t>
        </w:r>
      </w:hyperlink>
      <w:r w:rsidR="00844F31">
        <w:rPr>
          <w:szCs w:val="20"/>
        </w:rPr>
        <w:t xml:space="preserve"> </w:t>
      </w:r>
    </w:p>
    <w:p w14:paraId="5ADE52AA" w14:textId="77777777" w:rsidR="00844F31" w:rsidRDefault="00844F31" w:rsidP="00844F31">
      <w:pPr>
        <w:spacing w:line="240" w:lineRule="auto"/>
        <w:jc w:val="both"/>
        <w:rPr>
          <w:szCs w:val="20"/>
        </w:rPr>
      </w:pPr>
    </w:p>
    <w:p w14:paraId="1E162192" w14:textId="77777777" w:rsidR="00844F31" w:rsidRDefault="009F376A" w:rsidP="00844F31">
      <w:pPr>
        <w:spacing w:line="240" w:lineRule="auto"/>
        <w:jc w:val="both"/>
        <w:rPr>
          <w:szCs w:val="20"/>
        </w:rPr>
      </w:pPr>
      <w:hyperlink r:id="rId16" w:history="1">
        <w:r w:rsidR="00844F31" w:rsidRPr="009971A7">
          <w:rPr>
            <w:rStyle w:val="Hyperlink"/>
            <w:b/>
            <w:bCs/>
            <w:sz w:val="20"/>
            <w:szCs w:val="20"/>
          </w:rPr>
          <w:t>Citizens of Canada and Bermuda</w:t>
        </w:r>
      </w:hyperlink>
      <w:r w:rsidR="00844F31" w:rsidRPr="001A77D8">
        <w:rPr>
          <w:b/>
          <w:bCs/>
          <w:szCs w:val="20"/>
        </w:rPr>
        <w:t>…</w:t>
      </w:r>
    </w:p>
    <w:p w14:paraId="5212A166" w14:textId="77777777" w:rsidR="00844F31" w:rsidRPr="00776EB7" w:rsidRDefault="009F376A" w:rsidP="00844F31">
      <w:pPr>
        <w:spacing w:line="240" w:lineRule="auto"/>
        <w:jc w:val="both"/>
        <w:rPr>
          <w:rFonts w:asciiTheme="minorHAnsi" w:hAnsiTheme="minorHAnsi" w:cstheme="minorHAnsi"/>
          <w:szCs w:val="20"/>
        </w:rPr>
      </w:pPr>
      <w:hyperlink r:id="rId17" w:history="1">
        <w:r w:rsidR="00844F31" w:rsidRPr="00C34156">
          <w:rPr>
            <w:rStyle w:val="Hyperlink"/>
            <w:rFonts w:asciiTheme="minorHAnsi" w:hAnsiTheme="minorHAnsi" w:cstheme="minorHAnsi"/>
            <w:sz w:val="20"/>
            <w:szCs w:val="20"/>
          </w:rPr>
          <w:t>https://travel.state.gov/content/travel/en/us-visas/tourism-visit/citizens-of-canada-and-bermuda.html</w:t>
        </w:r>
      </w:hyperlink>
      <w:r w:rsidR="00844F31">
        <w:rPr>
          <w:rFonts w:asciiTheme="minorHAnsi" w:hAnsiTheme="minorHAnsi" w:cstheme="minorHAnsi"/>
          <w:szCs w:val="20"/>
        </w:rPr>
        <w:t xml:space="preserve"> </w:t>
      </w:r>
    </w:p>
    <w:p w14:paraId="44077593" w14:textId="77777777" w:rsidR="00844F31" w:rsidRPr="00776EB7" w:rsidRDefault="00844F31" w:rsidP="00D06C69">
      <w:pPr>
        <w:jc w:val="both"/>
        <w:rPr>
          <w:rFonts w:ascii="Calibri" w:hAnsi="Calibri"/>
          <w:szCs w:val="20"/>
        </w:rPr>
      </w:pPr>
    </w:p>
    <w:p w14:paraId="3FB98C17" w14:textId="77777777" w:rsidR="00D06C69" w:rsidRPr="00776EB7" w:rsidRDefault="00D06C69" w:rsidP="00D06C69">
      <w:pPr>
        <w:jc w:val="both"/>
        <w:rPr>
          <w:b/>
          <w:bCs/>
          <w:szCs w:val="20"/>
          <w:u w:val="single"/>
        </w:rPr>
      </w:pPr>
      <w:r w:rsidRPr="00776EB7">
        <w:rPr>
          <w:b/>
          <w:bCs/>
          <w:szCs w:val="20"/>
          <w:u w:val="single"/>
        </w:rPr>
        <w:t>Business Visa (B-1):</w:t>
      </w:r>
    </w:p>
    <w:p w14:paraId="4C402DD0" w14:textId="77777777" w:rsidR="00D06C69" w:rsidRPr="00776EB7" w:rsidRDefault="00D06C69" w:rsidP="00776EB7">
      <w:pPr>
        <w:numPr>
          <w:ilvl w:val="0"/>
          <w:numId w:val="4"/>
        </w:numPr>
        <w:spacing w:line="240" w:lineRule="auto"/>
        <w:jc w:val="both"/>
        <w:rPr>
          <w:rFonts w:eastAsia="Times New Roman"/>
          <w:szCs w:val="20"/>
        </w:rPr>
      </w:pPr>
      <w:r w:rsidRPr="00776EB7">
        <w:rPr>
          <w:rFonts w:eastAsia="Times New Roman"/>
          <w:szCs w:val="20"/>
        </w:rPr>
        <w:t>consult with business associates</w:t>
      </w:r>
    </w:p>
    <w:p w14:paraId="552A6E23" w14:textId="77777777" w:rsidR="00D06C69" w:rsidRPr="00B57B12" w:rsidRDefault="00D06C69" w:rsidP="00776EB7">
      <w:pPr>
        <w:numPr>
          <w:ilvl w:val="0"/>
          <w:numId w:val="4"/>
        </w:numPr>
        <w:spacing w:line="240" w:lineRule="auto"/>
        <w:jc w:val="both"/>
        <w:rPr>
          <w:rFonts w:eastAsia="Times New Roman"/>
          <w:szCs w:val="20"/>
        </w:rPr>
      </w:pPr>
      <w:r w:rsidRPr="00B57B12">
        <w:rPr>
          <w:rFonts w:eastAsia="Times New Roman"/>
          <w:szCs w:val="20"/>
        </w:rPr>
        <w:t>attend a scientific, educational, professional, or business convention or conference</w:t>
      </w:r>
    </w:p>
    <w:p w14:paraId="636693C8" w14:textId="77777777" w:rsidR="00D06C69" w:rsidRPr="00776EB7" w:rsidRDefault="00D06C69" w:rsidP="00776EB7">
      <w:pPr>
        <w:numPr>
          <w:ilvl w:val="0"/>
          <w:numId w:val="4"/>
        </w:numPr>
        <w:spacing w:line="240" w:lineRule="auto"/>
        <w:jc w:val="both"/>
        <w:rPr>
          <w:rFonts w:eastAsia="Times New Roman"/>
          <w:szCs w:val="20"/>
        </w:rPr>
      </w:pPr>
      <w:r w:rsidRPr="00776EB7">
        <w:rPr>
          <w:rFonts w:eastAsia="Times New Roman"/>
          <w:szCs w:val="20"/>
        </w:rPr>
        <w:t>negotiate a contract</w:t>
      </w:r>
    </w:p>
    <w:p w14:paraId="71405631" w14:textId="28D70989" w:rsidR="00D06C69" w:rsidRPr="00776EB7" w:rsidRDefault="00D06C69" w:rsidP="00776EB7">
      <w:pPr>
        <w:pStyle w:val="ListParagraph"/>
        <w:numPr>
          <w:ilvl w:val="0"/>
          <w:numId w:val="4"/>
        </w:numPr>
        <w:jc w:val="both"/>
        <w:rPr>
          <w:szCs w:val="20"/>
        </w:rPr>
      </w:pPr>
      <w:r w:rsidRPr="00776EB7">
        <w:rPr>
          <w:szCs w:val="20"/>
        </w:rPr>
        <w:t>Learn more about </w:t>
      </w:r>
      <w:hyperlink r:id="rId18" w:tgtFrame="_blank" w:history="1">
        <w:r w:rsidRPr="00776EB7">
          <w:rPr>
            <w:rStyle w:val="Hyperlink"/>
            <w:sz w:val="20"/>
            <w:szCs w:val="20"/>
          </w:rPr>
          <w:t>Business Travel to the United States</w:t>
        </w:r>
      </w:hyperlink>
      <w:r w:rsidRPr="00776EB7">
        <w:rPr>
          <w:color w:val="1F497D"/>
          <w:szCs w:val="20"/>
        </w:rPr>
        <w:t> </w:t>
      </w:r>
      <w:r w:rsidRPr="00776EB7">
        <w:rPr>
          <w:szCs w:val="20"/>
        </w:rPr>
        <w:t>(PDF - 362 KB) on a visitor visa.</w:t>
      </w:r>
    </w:p>
    <w:p w14:paraId="4C377D47" w14:textId="77777777" w:rsidR="00D06C69" w:rsidRPr="00776EB7" w:rsidRDefault="00D06C69" w:rsidP="00D06C69">
      <w:pPr>
        <w:jc w:val="both"/>
        <w:rPr>
          <w:color w:val="1F497D"/>
          <w:szCs w:val="20"/>
        </w:rPr>
      </w:pPr>
    </w:p>
    <w:p w14:paraId="07CDE0CB" w14:textId="77777777" w:rsidR="00D06C69" w:rsidRPr="00776EB7" w:rsidRDefault="00D06C69" w:rsidP="00D06C69">
      <w:pPr>
        <w:jc w:val="both"/>
        <w:rPr>
          <w:b/>
          <w:bCs/>
          <w:szCs w:val="20"/>
          <w:u w:val="single"/>
        </w:rPr>
      </w:pPr>
      <w:r w:rsidRPr="00776EB7">
        <w:rPr>
          <w:b/>
          <w:bCs/>
          <w:szCs w:val="20"/>
          <w:u w:val="single"/>
        </w:rPr>
        <w:t>How to Apply</w:t>
      </w:r>
    </w:p>
    <w:p w14:paraId="0035709D" w14:textId="61B58F94" w:rsidR="00D06C69" w:rsidRDefault="00D06C69" w:rsidP="00D06C69">
      <w:pPr>
        <w:jc w:val="both"/>
        <w:rPr>
          <w:szCs w:val="20"/>
        </w:rPr>
      </w:pPr>
      <w:r w:rsidRPr="00776EB7">
        <w:rPr>
          <w:szCs w:val="20"/>
        </w:rPr>
        <w:t>There are several steps to apply for a visa. The order of these steps and how you complete them may vary at the U.S. Embassy or Consulate where you apply. Please consult the instructions available on the </w:t>
      </w:r>
      <w:hyperlink r:id="rId19" w:history="1">
        <w:r w:rsidRPr="00776EB7">
          <w:rPr>
            <w:rStyle w:val="Hyperlink"/>
            <w:sz w:val="20"/>
            <w:szCs w:val="20"/>
          </w:rPr>
          <w:t>U.S. Embassy or Consulate website</w:t>
        </w:r>
      </w:hyperlink>
      <w:r w:rsidRPr="00776EB7">
        <w:rPr>
          <w:color w:val="1F497D"/>
          <w:szCs w:val="20"/>
        </w:rPr>
        <w:t> </w:t>
      </w:r>
      <w:r w:rsidRPr="00776EB7">
        <w:rPr>
          <w:szCs w:val="20"/>
        </w:rPr>
        <w:t>where you will apply.</w:t>
      </w:r>
    </w:p>
    <w:p w14:paraId="0D520519" w14:textId="77777777" w:rsidR="00776EB7" w:rsidRPr="00776EB7" w:rsidRDefault="00776EB7" w:rsidP="00D06C69">
      <w:pPr>
        <w:jc w:val="both"/>
        <w:rPr>
          <w:szCs w:val="20"/>
        </w:rPr>
      </w:pPr>
    </w:p>
    <w:p w14:paraId="1D2DF89A" w14:textId="77777777" w:rsidR="00D06C69" w:rsidRPr="00227C91" w:rsidRDefault="00D06C69" w:rsidP="00D06C69">
      <w:pPr>
        <w:jc w:val="both"/>
        <w:rPr>
          <w:b/>
          <w:bCs/>
          <w:szCs w:val="20"/>
          <w:u w:val="single"/>
        </w:rPr>
      </w:pPr>
      <w:bookmarkStart w:id="2" w:name="ds160"/>
      <w:bookmarkEnd w:id="2"/>
      <w:r w:rsidRPr="00227C91">
        <w:rPr>
          <w:b/>
          <w:bCs/>
          <w:szCs w:val="20"/>
          <w:u w:val="single"/>
        </w:rPr>
        <w:t>Complete the Online Visa Application</w:t>
      </w:r>
    </w:p>
    <w:p w14:paraId="07A6DCF4" w14:textId="1B624121" w:rsidR="00D06C69" w:rsidRPr="00776EB7" w:rsidRDefault="00D06C69" w:rsidP="00776EB7">
      <w:pPr>
        <w:pStyle w:val="ListParagraph"/>
        <w:numPr>
          <w:ilvl w:val="0"/>
          <w:numId w:val="5"/>
        </w:numPr>
        <w:spacing w:line="240" w:lineRule="auto"/>
        <w:jc w:val="both"/>
        <w:rPr>
          <w:rFonts w:eastAsia="Times New Roman"/>
          <w:szCs w:val="20"/>
        </w:rPr>
      </w:pPr>
      <w:r w:rsidRPr="00776EB7">
        <w:rPr>
          <w:rFonts w:eastAsia="Times New Roman"/>
          <w:b/>
          <w:bCs/>
          <w:szCs w:val="20"/>
        </w:rPr>
        <w:t>Online Nonimmigrant Visa Application, </w:t>
      </w:r>
      <w:hyperlink r:id="rId20" w:history="1">
        <w:r w:rsidRPr="00776EB7">
          <w:rPr>
            <w:rStyle w:val="Hyperlink"/>
            <w:rFonts w:eastAsia="Times New Roman"/>
            <w:sz w:val="20"/>
            <w:szCs w:val="20"/>
          </w:rPr>
          <w:t>Form DS-160</w:t>
        </w:r>
      </w:hyperlink>
      <w:r w:rsidRPr="00776EB7">
        <w:rPr>
          <w:rFonts w:eastAsia="Times New Roman"/>
          <w:color w:val="1F497D"/>
          <w:szCs w:val="20"/>
        </w:rPr>
        <w:t> – </w:t>
      </w:r>
      <w:hyperlink r:id="rId21" w:history="1">
        <w:r w:rsidRPr="00776EB7">
          <w:rPr>
            <w:rStyle w:val="Hyperlink"/>
            <w:rFonts w:eastAsia="Times New Roman"/>
            <w:sz w:val="20"/>
            <w:szCs w:val="20"/>
          </w:rPr>
          <w:t>Learn more</w:t>
        </w:r>
      </w:hyperlink>
      <w:r w:rsidRPr="00776EB7">
        <w:rPr>
          <w:rFonts w:eastAsia="Times New Roman"/>
          <w:color w:val="1F497D"/>
          <w:szCs w:val="20"/>
        </w:rPr>
        <w:t> </w:t>
      </w:r>
      <w:r w:rsidRPr="00776EB7">
        <w:rPr>
          <w:rFonts w:eastAsia="Times New Roman"/>
          <w:szCs w:val="20"/>
        </w:rPr>
        <w:t>about completing the </w:t>
      </w:r>
      <w:hyperlink r:id="rId22" w:history="1">
        <w:r w:rsidRPr="00776EB7">
          <w:rPr>
            <w:rStyle w:val="Hyperlink"/>
            <w:rFonts w:eastAsia="Times New Roman"/>
            <w:sz w:val="20"/>
            <w:szCs w:val="20"/>
          </w:rPr>
          <w:t>DS-160</w:t>
        </w:r>
      </w:hyperlink>
      <w:r w:rsidRPr="00776EB7">
        <w:rPr>
          <w:rFonts w:eastAsia="Times New Roman"/>
          <w:color w:val="1F497D"/>
          <w:szCs w:val="20"/>
        </w:rPr>
        <w:t xml:space="preserve">. </w:t>
      </w:r>
      <w:r w:rsidRPr="00776EB7">
        <w:rPr>
          <w:rFonts w:eastAsia="Times New Roman"/>
          <w:szCs w:val="20"/>
        </w:rPr>
        <w:t>You must: 1) complete the online visa application and 2) print the application form confirmation page to bring to your interview.</w:t>
      </w:r>
    </w:p>
    <w:p w14:paraId="27773690" w14:textId="5F6E9F48" w:rsidR="00D06C69" w:rsidRPr="00776EB7" w:rsidRDefault="00D06C69" w:rsidP="00776EB7">
      <w:pPr>
        <w:pStyle w:val="ListParagraph"/>
        <w:numPr>
          <w:ilvl w:val="0"/>
          <w:numId w:val="5"/>
        </w:numPr>
        <w:spacing w:line="240" w:lineRule="auto"/>
        <w:jc w:val="both"/>
        <w:rPr>
          <w:rFonts w:eastAsia="Times New Roman"/>
          <w:color w:val="1F497D"/>
          <w:szCs w:val="20"/>
        </w:rPr>
      </w:pPr>
      <w:r w:rsidRPr="00776EB7">
        <w:rPr>
          <w:rFonts w:eastAsia="Times New Roman"/>
          <w:b/>
          <w:bCs/>
          <w:szCs w:val="20"/>
        </w:rPr>
        <w:t>Photo </w:t>
      </w:r>
      <w:r w:rsidRPr="00776EB7">
        <w:rPr>
          <w:rFonts w:eastAsia="Times New Roman"/>
          <w:szCs w:val="20"/>
        </w:rPr>
        <w:t>– You will upload your photo while completing the online Form DS-160. Your photo must be in the format explained in the</w:t>
      </w:r>
      <w:r w:rsidRPr="00776EB7">
        <w:rPr>
          <w:rFonts w:eastAsia="Times New Roman"/>
          <w:color w:val="1F497D"/>
          <w:szCs w:val="20"/>
        </w:rPr>
        <w:t> </w:t>
      </w:r>
      <w:hyperlink r:id="rId23" w:history="1">
        <w:r w:rsidRPr="00776EB7">
          <w:rPr>
            <w:rStyle w:val="Hyperlink"/>
            <w:rFonts w:eastAsia="Times New Roman"/>
            <w:sz w:val="20"/>
            <w:szCs w:val="20"/>
          </w:rPr>
          <w:t>Photograph Requirements</w:t>
        </w:r>
      </w:hyperlink>
      <w:r w:rsidRPr="00776EB7">
        <w:rPr>
          <w:rFonts w:eastAsia="Times New Roman"/>
          <w:color w:val="1F497D"/>
          <w:szCs w:val="20"/>
        </w:rPr>
        <w:t>.</w:t>
      </w:r>
    </w:p>
    <w:p w14:paraId="2374F573" w14:textId="77777777" w:rsidR="00D06C69" w:rsidRPr="00776EB7" w:rsidRDefault="00D06C69" w:rsidP="00D06C69">
      <w:pPr>
        <w:jc w:val="both"/>
        <w:rPr>
          <w:color w:val="1F497D"/>
          <w:szCs w:val="20"/>
        </w:rPr>
      </w:pPr>
    </w:p>
    <w:p w14:paraId="1A2789BF" w14:textId="1C32216E" w:rsidR="009971A7" w:rsidRPr="00776EB7" w:rsidRDefault="00D06C69" w:rsidP="00491E8B">
      <w:pPr>
        <w:jc w:val="both"/>
        <w:rPr>
          <w:rFonts w:asciiTheme="minorHAnsi" w:hAnsiTheme="minorHAnsi" w:cstheme="minorHAnsi"/>
          <w:szCs w:val="20"/>
        </w:rPr>
      </w:pPr>
      <w:r w:rsidRPr="00776EB7">
        <w:rPr>
          <w:szCs w:val="20"/>
        </w:rPr>
        <w:t>You must schedule an appointment for your visa interview, generally, at the</w:t>
      </w:r>
      <w:r w:rsidRPr="00776EB7">
        <w:rPr>
          <w:color w:val="1F497D"/>
          <w:szCs w:val="20"/>
        </w:rPr>
        <w:t xml:space="preserve"> </w:t>
      </w:r>
      <w:hyperlink r:id="rId24" w:history="1">
        <w:r w:rsidRPr="00776EB7">
          <w:rPr>
            <w:rStyle w:val="Hyperlink"/>
            <w:sz w:val="20"/>
            <w:szCs w:val="20"/>
          </w:rPr>
          <w:t>U.S. Embassy or Consulate</w:t>
        </w:r>
      </w:hyperlink>
      <w:r w:rsidRPr="00776EB7">
        <w:rPr>
          <w:color w:val="1F497D"/>
          <w:szCs w:val="20"/>
        </w:rPr>
        <w:t> </w:t>
      </w:r>
      <w:r w:rsidRPr="00776EB7">
        <w:rPr>
          <w:szCs w:val="20"/>
        </w:rPr>
        <w:t xml:space="preserve">in the country where you live. You may schedule your interview at any U.S. Embassy or </w:t>
      </w:r>
      <w:proofErr w:type="gramStart"/>
      <w:r w:rsidRPr="00776EB7">
        <w:rPr>
          <w:szCs w:val="20"/>
        </w:rPr>
        <w:t>Consulate, but</w:t>
      </w:r>
      <w:proofErr w:type="gramEnd"/>
      <w:r w:rsidRPr="00776EB7">
        <w:rPr>
          <w:szCs w:val="20"/>
        </w:rPr>
        <w:t xml:space="preserve"> be aware that it may be difficult to qualify for a visa outside of your place of permanent residence. </w:t>
      </w:r>
      <w:r w:rsidR="009971A7">
        <w:rPr>
          <w:rFonts w:asciiTheme="minorHAnsi" w:hAnsiTheme="minorHAnsi" w:cstheme="minorHAnsi"/>
          <w:szCs w:val="20"/>
        </w:rPr>
        <w:t xml:space="preserve"> </w:t>
      </w:r>
    </w:p>
    <w:sectPr w:rsidR="009971A7" w:rsidRPr="00776EB7" w:rsidSect="00D06C69">
      <w:headerReference w:type="default" r:id="rId25"/>
      <w:footerReference w:type="default" r:id="rId26"/>
      <w:headerReference w:type="first" r:id="rId27"/>
      <w:footerReference w:type="first" r:id="rId28"/>
      <w:type w:val="continuous"/>
      <w:pgSz w:w="12242" w:h="15842" w:code="1"/>
      <w:pgMar w:top="2160" w:right="677" w:bottom="562" w:left="4075" w:header="677" w:footer="53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C5E2E" w14:textId="77777777" w:rsidR="009F376A" w:rsidRDefault="009F376A" w:rsidP="005A7122">
      <w:pPr>
        <w:spacing w:line="240" w:lineRule="auto"/>
      </w:pPr>
      <w:r>
        <w:separator/>
      </w:r>
    </w:p>
  </w:endnote>
  <w:endnote w:type="continuationSeparator" w:id="0">
    <w:p w14:paraId="3AA154CF" w14:textId="77777777" w:rsidR="009F376A" w:rsidRDefault="009F376A" w:rsidP="005A71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Foco">
    <w:altName w:val="Segoe Script"/>
    <w:charset w:val="00"/>
    <w:family w:val="swiss"/>
    <w:pitch w:val="variable"/>
    <w:sig w:usb0="00000001" w:usb1="5000205B" w:usb2="00000000" w:usb3="00000000" w:csb0="0000009B"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delle Sans SAGE">
    <w:altName w:val="Corbel"/>
    <w:charset w:val="00"/>
    <w:family w:val="auto"/>
    <w:pitch w:val="variable"/>
    <w:sig w:usb0="00000001" w:usb1="5000205B" w:usb2="00000000" w:usb3="00000000" w:csb0="00000093" w:csb1="00000000"/>
  </w:font>
  <w:font w:name="Adelle Sans SAGE Lt">
    <w:altName w:val="Corbel"/>
    <w:charset w:val="00"/>
    <w:family w:val="auto"/>
    <w:pitch w:val="variable"/>
    <w:sig w:usb0="00000001"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2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78"/>
      <w:gridCol w:w="4933"/>
      <w:gridCol w:w="2546"/>
    </w:tblGrid>
    <w:tr w:rsidR="004A0B50" w14:paraId="22937AFC" w14:textId="77777777" w:rsidTr="00290AB7">
      <w:trPr>
        <w:trHeight w:hRule="exact" w:val="737"/>
      </w:trPr>
      <w:tc>
        <w:tcPr>
          <w:tcW w:w="2778" w:type="dxa"/>
          <w:vAlign w:val="bottom"/>
        </w:tcPr>
        <w:p w14:paraId="4A197E8A" w14:textId="71AC657C" w:rsidR="004A0B50" w:rsidRPr="00B729E3" w:rsidRDefault="004A0B50" w:rsidP="00290AB7">
          <w:pPr>
            <w:pStyle w:val="SAGEPageNumber"/>
            <w:rPr>
              <w:color w:val="51534A"/>
            </w:rPr>
          </w:pPr>
          <w:r w:rsidRPr="00B729E3">
            <w:rPr>
              <w:color w:val="51534A"/>
            </w:rPr>
            <w:t xml:space="preserve">Page </w:t>
          </w:r>
          <w:r w:rsidRPr="00B729E3">
            <w:rPr>
              <w:color w:val="51534A"/>
            </w:rPr>
            <w:fldChar w:fldCharType="begin"/>
          </w:r>
          <w:r w:rsidRPr="00B729E3">
            <w:rPr>
              <w:color w:val="51534A"/>
            </w:rPr>
            <w:instrText xml:space="preserve"> PAGE   \* MERGEFORMAT </w:instrText>
          </w:r>
          <w:r w:rsidRPr="00B729E3">
            <w:rPr>
              <w:color w:val="51534A"/>
            </w:rPr>
            <w:fldChar w:fldCharType="separate"/>
          </w:r>
          <w:r w:rsidR="008F4DC8">
            <w:rPr>
              <w:color w:val="51534A"/>
            </w:rPr>
            <w:t>2</w:t>
          </w:r>
          <w:r w:rsidRPr="00B729E3">
            <w:rPr>
              <w:color w:val="51534A"/>
            </w:rPr>
            <w:fldChar w:fldCharType="end"/>
          </w:r>
          <w:r w:rsidRPr="00B729E3">
            <w:rPr>
              <w:color w:val="51534A"/>
            </w:rPr>
            <w:t xml:space="preserve"> of </w:t>
          </w:r>
          <w:r w:rsidR="001D7D7F" w:rsidRPr="00B729E3">
            <w:rPr>
              <w:color w:val="51534A"/>
            </w:rPr>
            <w:fldChar w:fldCharType="begin"/>
          </w:r>
          <w:r w:rsidR="001D7D7F" w:rsidRPr="00B729E3">
            <w:rPr>
              <w:color w:val="51534A"/>
            </w:rPr>
            <w:instrText xml:space="preserve"> NUMPAGES   \* MERGEFORMAT </w:instrText>
          </w:r>
          <w:r w:rsidR="001D7D7F" w:rsidRPr="00B729E3">
            <w:rPr>
              <w:color w:val="51534A"/>
            </w:rPr>
            <w:fldChar w:fldCharType="separate"/>
          </w:r>
          <w:r w:rsidR="008F4DC8">
            <w:rPr>
              <w:color w:val="51534A"/>
            </w:rPr>
            <w:t>3</w:t>
          </w:r>
          <w:r w:rsidR="001D7D7F" w:rsidRPr="00B729E3">
            <w:rPr>
              <w:color w:val="51534A"/>
            </w:rPr>
            <w:fldChar w:fldCharType="end"/>
          </w:r>
        </w:p>
      </w:tc>
      <w:tc>
        <w:tcPr>
          <w:tcW w:w="4933" w:type="dxa"/>
          <w:vAlign w:val="bottom"/>
        </w:tcPr>
        <w:p w14:paraId="4F1846B4" w14:textId="75BC5AF0" w:rsidR="004A0B50" w:rsidRPr="00DE6705" w:rsidRDefault="004A0B50" w:rsidP="00290AB7">
          <w:pPr>
            <w:pStyle w:val="SAGEFooter"/>
          </w:pPr>
        </w:p>
      </w:tc>
      <w:tc>
        <w:tcPr>
          <w:tcW w:w="2546" w:type="dxa"/>
          <w:vAlign w:val="bottom"/>
        </w:tcPr>
        <w:p w14:paraId="715D47AC" w14:textId="6EA61D3B" w:rsidR="004A0B50" w:rsidRDefault="004A0B50" w:rsidP="00290AB7">
          <w:pPr>
            <w:pStyle w:val="SAGEFooter"/>
            <w:jc w:val="right"/>
          </w:pPr>
        </w:p>
      </w:tc>
    </w:tr>
  </w:tbl>
  <w:p w14:paraId="0EE1E5CC" w14:textId="77777777" w:rsidR="008900F8" w:rsidRPr="00A039FF" w:rsidRDefault="008900F8" w:rsidP="00A039FF">
    <w:pPr>
      <w:pStyle w:val="1p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2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78"/>
      <w:gridCol w:w="4933"/>
      <w:gridCol w:w="2546"/>
    </w:tblGrid>
    <w:tr w:rsidR="008900F8" w14:paraId="560E6C8A" w14:textId="77777777" w:rsidTr="009B50B4">
      <w:trPr>
        <w:trHeight w:hRule="exact" w:val="737"/>
      </w:trPr>
      <w:tc>
        <w:tcPr>
          <w:tcW w:w="2778" w:type="dxa"/>
          <w:vAlign w:val="bottom"/>
        </w:tcPr>
        <w:p w14:paraId="040B35A4" w14:textId="2D61DF68" w:rsidR="008900F8" w:rsidRPr="00B729E3" w:rsidRDefault="00337C83" w:rsidP="00FF3268">
          <w:pPr>
            <w:pStyle w:val="SAGEPageNumber"/>
            <w:suppressAutoHyphens/>
            <w:rPr>
              <w:color w:val="51534A"/>
              <w:kern w:val="12"/>
            </w:rPr>
          </w:pPr>
          <w:r w:rsidRPr="00B729E3">
            <w:rPr>
              <w:color w:val="51534A"/>
              <w:kern w:val="12"/>
            </w:rPr>
            <w:t xml:space="preserve">Page </w:t>
          </w:r>
          <w:r w:rsidR="005C63F3" w:rsidRPr="00B729E3">
            <w:rPr>
              <w:color w:val="51534A"/>
              <w:kern w:val="12"/>
            </w:rPr>
            <w:fldChar w:fldCharType="begin"/>
          </w:r>
          <w:r w:rsidR="005C63F3" w:rsidRPr="00B729E3">
            <w:rPr>
              <w:color w:val="51534A"/>
              <w:kern w:val="12"/>
            </w:rPr>
            <w:instrText xml:space="preserve"> PAGE   \* MERGEFORMAT </w:instrText>
          </w:r>
          <w:r w:rsidR="005C63F3" w:rsidRPr="00B729E3">
            <w:rPr>
              <w:color w:val="51534A"/>
              <w:kern w:val="12"/>
            </w:rPr>
            <w:fldChar w:fldCharType="separate"/>
          </w:r>
          <w:r w:rsidR="008F4DC8">
            <w:rPr>
              <w:color w:val="51534A"/>
              <w:kern w:val="12"/>
            </w:rPr>
            <w:t>1</w:t>
          </w:r>
          <w:r w:rsidR="005C63F3" w:rsidRPr="00B729E3">
            <w:rPr>
              <w:color w:val="51534A"/>
              <w:kern w:val="12"/>
            </w:rPr>
            <w:fldChar w:fldCharType="end"/>
          </w:r>
          <w:r w:rsidR="005C63F3" w:rsidRPr="00B729E3">
            <w:rPr>
              <w:color w:val="51534A"/>
              <w:kern w:val="12"/>
            </w:rPr>
            <w:t xml:space="preserve"> of </w:t>
          </w:r>
          <w:r w:rsidR="001D7D7F" w:rsidRPr="00B729E3">
            <w:rPr>
              <w:color w:val="51534A"/>
              <w:kern w:val="12"/>
            </w:rPr>
            <w:fldChar w:fldCharType="begin"/>
          </w:r>
          <w:r w:rsidR="001D7D7F" w:rsidRPr="00B729E3">
            <w:rPr>
              <w:color w:val="51534A"/>
              <w:kern w:val="12"/>
            </w:rPr>
            <w:instrText xml:space="preserve"> NUMPAGES   \* MERGEFORMAT </w:instrText>
          </w:r>
          <w:r w:rsidR="001D7D7F" w:rsidRPr="00B729E3">
            <w:rPr>
              <w:color w:val="51534A"/>
              <w:kern w:val="12"/>
            </w:rPr>
            <w:fldChar w:fldCharType="separate"/>
          </w:r>
          <w:r w:rsidR="008F4DC8">
            <w:rPr>
              <w:color w:val="51534A"/>
              <w:kern w:val="12"/>
            </w:rPr>
            <w:t>3</w:t>
          </w:r>
          <w:r w:rsidR="001D7D7F" w:rsidRPr="00B729E3">
            <w:rPr>
              <w:color w:val="51534A"/>
              <w:kern w:val="12"/>
            </w:rPr>
            <w:fldChar w:fldCharType="end"/>
          </w:r>
        </w:p>
      </w:tc>
      <w:tc>
        <w:tcPr>
          <w:tcW w:w="4933" w:type="dxa"/>
          <w:vAlign w:val="bottom"/>
        </w:tcPr>
        <w:p w14:paraId="3D158D13" w14:textId="77777777" w:rsidR="004C041D" w:rsidRPr="00DE6705" w:rsidRDefault="004C041D" w:rsidP="00DE6705">
          <w:pPr>
            <w:pStyle w:val="SAGEFooter"/>
          </w:pPr>
        </w:p>
      </w:tc>
      <w:tc>
        <w:tcPr>
          <w:tcW w:w="2546" w:type="dxa"/>
          <w:vAlign w:val="bottom"/>
        </w:tcPr>
        <w:p w14:paraId="7ED1EA17" w14:textId="77777777" w:rsidR="008900F8" w:rsidRDefault="008900F8" w:rsidP="00A87FBF">
          <w:pPr>
            <w:pStyle w:val="SAGEFooter"/>
            <w:jc w:val="right"/>
          </w:pPr>
        </w:p>
      </w:tc>
    </w:tr>
  </w:tbl>
  <w:p w14:paraId="0266D177" w14:textId="77777777" w:rsidR="008900F8" w:rsidRDefault="008900F8" w:rsidP="00A862C1">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BC796" w14:textId="77777777" w:rsidR="009F376A" w:rsidRDefault="009F376A" w:rsidP="005A7122">
      <w:pPr>
        <w:spacing w:line="240" w:lineRule="auto"/>
      </w:pPr>
      <w:r>
        <w:separator/>
      </w:r>
    </w:p>
  </w:footnote>
  <w:footnote w:type="continuationSeparator" w:id="0">
    <w:p w14:paraId="317B517F" w14:textId="77777777" w:rsidR="009F376A" w:rsidRDefault="009F376A" w:rsidP="005A71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0FE24" w14:textId="77777777" w:rsidR="008900F8" w:rsidRDefault="00B729E3" w:rsidP="00B729E3">
    <w:pPr>
      <w:pStyle w:val="SAGELogoFollowPage"/>
      <w:jc w:val="left"/>
    </w:pPr>
    <w:r w:rsidRPr="00A03254">
      <w:rPr>
        <w:lang w:eastAsia="en-US"/>
      </w:rPr>
      <w:drawing>
        <wp:anchor distT="0" distB="0" distL="114300" distR="114300" simplePos="0" relativeHeight="251661312" behindDoc="1" locked="1" layoutInCell="0" allowOverlap="1" wp14:anchorId="2F2D12F7" wp14:editId="6F3D62B2">
          <wp:simplePos x="0" y="0"/>
          <wp:positionH relativeFrom="page">
            <wp:posOffset>6257677</wp:posOffset>
          </wp:positionH>
          <wp:positionV relativeFrom="page">
            <wp:posOffset>437322</wp:posOffset>
          </wp:positionV>
          <wp:extent cx="1078992" cy="411480"/>
          <wp:effectExtent l="0" t="0" r="698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992" cy="411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305" w:tblpY="59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1"/>
    </w:tblGrid>
    <w:tr w:rsidR="00450B71" w:rsidRPr="00504E67" w14:paraId="3E485143" w14:textId="77777777" w:rsidTr="00BB6DDF">
      <w:trPr>
        <w:trHeight w:val="2268"/>
      </w:trPr>
      <w:tc>
        <w:tcPr>
          <w:tcW w:w="2721" w:type="dxa"/>
        </w:tcPr>
        <w:p w14:paraId="399DA69A" w14:textId="77777777" w:rsidR="000B07E5" w:rsidRDefault="000B07E5" w:rsidP="000B07E5">
          <w:pPr>
            <w:pStyle w:val="SAGEOfficeAddress"/>
            <w:spacing w:after="0" w:line="190" w:lineRule="exact"/>
            <w:rPr>
              <w:rFonts w:ascii="Adelle Sans SAGE" w:hAnsi="Adelle Sans SAGE"/>
              <w:color w:val="51534A"/>
              <w:sz w:val="16"/>
            </w:rPr>
          </w:pPr>
          <w:r>
            <w:rPr>
              <w:rFonts w:ascii="Adelle Sans SAGE" w:hAnsi="Adelle Sans SAGE"/>
              <w:color w:val="51534A"/>
              <w:sz w:val="16"/>
            </w:rPr>
            <w:t>Sage</w:t>
          </w:r>
        </w:p>
        <w:p w14:paraId="700D2694" w14:textId="77777777" w:rsidR="000B07E5" w:rsidRPr="00CD5547" w:rsidRDefault="000B07E5" w:rsidP="000B07E5">
          <w:pPr>
            <w:pStyle w:val="SAGEOfficeAddress"/>
            <w:spacing w:after="0" w:line="190" w:lineRule="exact"/>
            <w:rPr>
              <w:rFonts w:ascii="Adelle Sans SAGE Lt" w:hAnsi="Adelle Sans SAGE Lt"/>
              <w:color w:val="51534A"/>
              <w:sz w:val="16"/>
            </w:rPr>
          </w:pPr>
          <w:r>
            <w:rPr>
              <w:rFonts w:ascii="Adelle Sans SAGE Lt" w:hAnsi="Adelle Sans SAGE Lt"/>
              <w:color w:val="51534A"/>
              <w:sz w:val="16"/>
            </w:rPr>
            <w:t>271 17th Street NW</w:t>
          </w:r>
        </w:p>
        <w:p w14:paraId="438DE44A" w14:textId="77777777" w:rsidR="000B07E5" w:rsidRDefault="000B07E5" w:rsidP="000B07E5">
          <w:pPr>
            <w:pStyle w:val="SAGEOfficeAddress"/>
            <w:spacing w:after="0" w:line="190" w:lineRule="exact"/>
            <w:rPr>
              <w:rFonts w:ascii="Adelle Sans SAGE Lt" w:hAnsi="Adelle Sans SAGE Lt"/>
              <w:color w:val="51534A"/>
              <w:sz w:val="16"/>
              <w:lang w:val="de-DE"/>
            </w:rPr>
          </w:pPr>
          <w:r>
            <w:rPr>
              <w:rFonts w:ascii="Adelle Sans SAGE Lt" w:hAnsi="Adelle Sans SAGE Lt"/>
              <w:color w:val="51534A"/>
              <w:sz w:val="16"/>
              <w:lang w:val="de-DE"/>
            </w:rPr>
            <w:t>Atlanta, Georgia 30363</w:t>
          </w:r>
        </w:p>
        <w:p w14:paraId="357BD3B5" w14:textId="77777777" w:rsidR="000B07E5" w:rsidRDefault="000B07E5" w:rsidP="000B07E5">
          <w:pPr>
            <w:pStyle w:val="SAGEOfficeAddress"/>
            <w:spacing w:after="90" w:line="190" w:lineRule="exact"/>
            <w:rPr>
              <w:rFonts w:ascii="Adelle Sans SAGE Lt" w:hAnsi="Adelle Sans SAGE Lt"/>
              <w:color w:val="51534A"/>
              <w:sz w:val="16"/>
              <w:lang w:val="de-DE"/>
            </w:rPr>
          </w:pPr>
          <w:r>
            <w:rPr>
              <w:rFonts w:ascii="Adelle Sans SAGE Lt" w:hAnsi="Adelle Sans SAGE Lt"/>
              <w:color w:val="51534A"/>
              <w:sz w:val="16"/>
              <w:lang w:val="de-DE"/>
            </w:rPr>
            <w:t>United States</w:t>
          </w:r>
        </w:p>
        <w:p w14:paraId="6A75A503" w14:textId="77777777" w:rsidR="00CD5547" w:rsidRPr="00CD5547" w:rsidRDefault="000B07E5" w:rsidP="000B07E5">
          <w:pPr>
            <w:pStyle w:val="SAGEOfficeAddress"/>
            <w:spacing w:before="90" w:after="0" w:line="190" w:lineRule="exact"/>
            <w:rPr>
              <w:rFonts w:ascii="Adelle Sans SAGE" w:hAnsi="Adelle Sans SAGE"/>
              <w:color w:val="51534A"/>
              <w:sz w:val="16"/>
              <w:lang w:val="de-DE"/>
            </w:rPr>
          </w:pPr>
          <w:r>
            <w:rPr>
              <w:rFonts w:ascii="Adelle Sans SAGE Lt" w:hAnsi="Adelle Sans SAGE Lt"/>
              <w:color w:val="51534A"/>
              <w:sz w:val="16"/>
              <w:lang w:val="de-DE"/>
            </w:rPr>
            <w:t>www.sage.com</w:t>
          </w:r>
        </w:p>
      </w:tc>
    </w:tr>
  </w:tbl>
  <w:p w14:paraId="776243C3" w14:textId="77777777" w:rsidR="005A7122" w:rsidRDefault="00B729E3" w:rsidP="00B729E3">
    <w:pPr>
      <w:pStyle w:val="SAGEBodyText"/>
      <w:tabs>
        <w:tab w:val="right" w:pos="7144"/>
      </w:tabs>
      <w:spacing w:after="0"/>
    </w:pPr>
    <w:r w:rsidRPr="00A03254">
      <w:rPr>
        <w:noProof/>
      </w:rPr>
      <w:drawing>
        <wp:anchor distT="0" distB="0" distL="114300" distR="114300" simplePos="0" relativeHeight="251659264" behindDoc="1" locked="1" layoutInCell="0" allowOverlap="1" wp14:anchorId="2100461F" wp14:editId="228EC5B1">
          <wp:simplePos x="0" y="0"/>
          <wp:positionH relativeFrom="page">
            <wp:posOffset>6257677</wp:posOffset>
          </wp:positionH>
          <wp:positionV relativeFrom="page">
            <wp:posOffset>437322</wp:posOffset>
          </wp:positionV>
          <wp:extent cx="1078992" cy="411480"/>
          <wp:effectExtent l="0" t="0" r="698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992" cy="411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74C47"/>
    <w:multiLevelType w:val="multilevel"/>
    <w:tmpl w:val="0F707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22C63"/>
    <w:multiLevelType w:val="hybridMultilevel"/>
    <w:tmpl w:val="51DE31E6"/>
    <w:lvl w:ilvl="0" w:tplc="997A5F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33F28"/>
    <w:multiLevelType w:val="hybridMultilevel"/>
    <w:tmpl w:val="4FE2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61880"/>
    <w:multiLevelType w:val="hybridMultilevel"/>
    <w:tmpl w:val="4F0A9982"/>
    <w:lvl w:ilvl="0" w:tplc="BE3C7F12">
      <w:start w:val="1"/>
      <w:numFmt w:val="bullet"/>
      <w:pStyle w:val="SAGEBullet1"/>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38747E"/>
    <w:multiLevelType w:val="multilevel"/>
    <w:tmpl w:val="A8CC0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OysDQyN7IwNjEwNTFU0lEKTi0uzszPAykwqgUAEW7PQSwAAAA="/>
  </w:docVars>
  <w:rsids>
    <w:rsidRoot w:val="00541A10"/>
    <w:rsid w:val="00022277"/>
    <w:rsid w:val="00036BCE"/>
    <w:rsid w:val="000452E3"/>
    <w:rsid w:val="00082D91"/>
    <w:rsid w:val="000B07E5"/>
    <w:rsid w:val="000B4925"/>
    <w:rsid w:val="000D2E43"/>
    <w:rsid w:val="000F2EF1"/>
    <w:rsid w:val="00115613"/>
    <w:rsid w:val="0012009A"/>
    <w:rsid w:val="001270A8"/>
    <w:rsid w:val="00137A8A"/>
    <w:rsid w:val="00143117"/>
    <w:rsid w:val="00191FB2"/>
    <w:rsid w:val="001A37CC"/>
    <w:rsid w:val="001A77D8"/>
    <w:rsid w:val="001D7D7F"/>
    <w:rsid w:val="001F1428"/>
    <w:rsid w:val="001F5EE8"/>
    <w:rsid w:val="00227C91"/>
    <w:rsid w:val="00245995"/>
    <w:rsid w:val="002869F0"/>
    <w:rsid w:val="0029406D"/>
    <w:rsid w:val="002C4A48"/>
    <w:rsid w:val="00337C83"/>
    <w:rsid w:val="00344BFE"/>
    <w:rsid w:val="003451C3"/>
    <w:rsid w:val="00347963"/>
    <w:rsid w:val="00370254"/>
    <w:rsid w:val="00396108"/>
    <w:rsid w:val="003A1C70"/>
    <w:rsid w:val="003A21D1"/>
    <w:rsid w:val="003B38E4"/>
    <w:rsid w:val="003C28BB"/>
    <w:rsid w:val="003D080E"/>
    <w:rsid w:val="003D0D97"/>
    <w:rsid w:val="0040325C"/>
    <w:rsid w:val="00411696"/>
    <w:rsid w:val="00423200"/>
    <w:rsid w:val="00425E67"/>
    <w:rsid w:val="00431B17"/>
    <w:rsid w:val="00431CAB"/>
    <w:rsid w:val="00450B71"/>
    <w:rsid w:val="004611D9"/>
    <w:rsid w:val="004749ED"/>
    <w:rsid w:val="00491E8B"/>
    <w:rsid w:val="0049709B"/>
    <w:rsid w:val="004A0B50"/>
    <w:rsid w:val="004A1DAF"/>
    <w:rsid w:val="004C041D"/>
    <w:rsid w:val="00504E67"/>
    <w:rsid w:val="005177C6"/>
    <w:rsid w:val="00535B45"/>
    <w:rsid w:val="00541A10"/>
    <w:rsid w:val="005464B2"/>
    <w:rsid w:val="00552E90"/>
    <w:rsid w:val="00554C7C"/>
    <w:rsid w:val="00565C39"/>
    <w:rsid w:val="00565CEE"/>
    <w:rsid w:val="00575B41"/>
    <w:rsid w:val="005815EE"/>
    <w:rsid w:val="00591D39"/>
    <w:rsid w:val="005961D4"/>
    <w:rsid w:val="005A2D10"/>
    <w:rsid w:val="005A7122"/>
    <w:rsid w:val="005C63F3"/>
    <w:rsid w:val="005D1915"/>
    <w:rsid w:val="005D61F6"/>
    <w:rsid w:val="005D7DE3"/>
    <w:rsid w:val="005F4716"/>
    <w:rsid w:val="00606447"/>
    <w:rsid w:val="006102B2"/>
    <w:rsid w:val="00624F07"/>
    <w:rsid w:val="006569CD"/>
    <w:rsid w:val="0066558B"/>
    <w:rsid w:val="006810A3"/>
    <w:rsid w:val="00681ED1"/>
    <w:rsid w:val="00687A43"/>
    <w:rsid w:val="00690FE8"/>
    <w:rsid w:val="0069354D"/>
    <w:rsid w:val="006A07A9"/>
    <w:rsid w:val="006D2D19"/>
    <w:rsid w:val="006D318B"/>
    <w:rsid w:val="006D32C1"/>
    <w:rsid w:val="006E6A10"/>
    <w:rsid w:val="00704451"/>
    <w:rsid w:val="007114A4"/>
    <w:rsid w:val="00715374"/>
    <w:rsid w:val="007566A3"/>
    <w:rsid w:val="00776EB7"/>
    <w:rsid w:val="00786444"/>
    <w:rsid w:val="007A5205"/>
    <w:rsid w:val="007D4302"/>
    <w:rsid w:val="007E1569"/>
    <w:rsid w:val="007F4BF5"/>
    <w:rsid w:val="007F6D16"/>
    <w:rsid w:val="00812E88"/>
    <w:rsid w:val="008204D7"/>
    <w:rsid w:val="00844F31"/>
    <w:rsid w:val="00847825"/>
    <w:rsid w:val="008540B1"/>
    <w:rsid w:val="00855001"/>
    <w:rsid w:val="00874576"/>
    <w:rsid w:val="00876666"/>
    <w:rsid w:val="008900F8"/>
    <w:rsid w:val="008A56F3"/>
    <w:rsid w:val="008A6297"/>
    <w:rsid w:val="008B495D"/>
    <w:rsid w:val="008B51BE"/>
    <w:rsid w:val="008C4D8C"/>
    <w:rsid w:val="008E36DE"/>
    <w:rsid w:val="008E3E59"/>
    <w:rsid w:val="008F4DC8"/>
    <w:rsid w:val="008F796F"/>
    <w:rsid w:val="009136EC"/>
    <w:rsid w:val="00914F48"/>
    <w:rsid w:val="00932A2B"/>
    <w:rsid w:val="00936EB2"/>
    <w:rsid w:val="009971A7"/>
    <w:rsid w:val="009B3371"/>
    <w:rsid w:val="009B50B4"/>
    <w:rsid w:val="009C1F26"/>
    <w:rsid w:val="009D0E9F"/>
    <w:rsid w:val="009D1BAB"/>
    <w:rsid w:val="009F376A"/>
    <w:rsid w:val="009F5990"/>
    <w:rsid w:val="00A039FF"/>
    <w:rsid w:val="00A10590"/>
    <w:rsid w:val="00A47758"/>
    <w:rsid w:val="00A527F3"/>
    <w:rsid w:val="00A56AC7"/>
    <w:rsid w:val="00A82015"/>
    <w:rsid w:val="00A84655"/>
    <w:rsid w:val="00A862C1"/>
    <w:rsid w:val="00A87FBF"/>
    <w:rsid w:val="00AA3BEA"/>
    <w:rsid w:val="00AA4957"/>
    <w:rsid w:val="00AB0F5C"/>
    <w:rsid w:val="00AD174D"/>
    <w:rsid w:val="00B2477C"/>
    <w:rsid w:val="00B3561C"/>
    <w:rsid w:val="00B46B34"/>
    <w:rsid w:val="00B57B12"/>
    <w:rsid w:val="00B729E3"/>
    <w:rsid w:val="00B814EE"/>
    <w:rsid w:val="00B8583A"/>
    <w:rsid w:val="00BA5A41"/>
    <w:rsid w:val="00BB1604"/>
    <w:rsid w:val="00BB6DDF"/>
    <w:rsid w:val="00BC6BBD"/>
    <w:rsid w:val="00BD128A"/>
    <w:rsid w:val="00BD65D7"/>
    <w:rsid w:val="00C0075A"/>
    <w:rsid w:val="00C27745"/>
    <w:rsid w:val="00C54F89"/>
    <w:rsid w:val="00C64534"/>
    <w:rsid w:val="00CA7BE5"/>
    <w:rsid w:val="00CC43A5"/>
    <w:rsid w:val="00CC6FA9"/>
    <w:rsid w:val="00CD5547"/>
    <w:rsid w:val="00CF1555"/>
    <w:rsid w:val="00D06C69"/>
    <w:rsid w:val="00D11299"/>
    <w:rsid w:val="00D2146B"/>
    <w:rsid w:val="00D34F7C"/>
    <w:rsid w:val="00D41FD6"/>
    <w:rsid w:val="00D6724F"/>
    <w:rsid w:val="00D74EFC"/>
    <w:rsid w:val="00D755A9"/>
    <w:rsid w:val="00D838A2"/>
    <w:rsid w:val="00D90DFE"/>
    <w:rsid w:val="00DA76BA"/>
    <w:rsid w:val="00DA79B3"/>
    <w:rsid w:val="00DB4CC5"/>
    <w:rsid w:val="00DC777A"/>
    <w:rsid w:val="00DD2F5C"/>
    <w:rsid w:val="00DE6705"/>
    <w:rsid w:val="00DF7FE9"/>
    <w:rsid w:val="00E210FC"/>
    <w:rsid w:val="00E547A9"/>
    <w:rsid w:val="00E93DD2"/>
    <w:rsid w:val="00EB33B1"/>
    <w:rsid w:val="00ED571F"/>
    <w:rsid w:val="00EE67A6"/>
    <w:rsid w:val="00F15A19"/>
    <w:rsid w:val="00F572DB"/>
    <w:rsid w:val="00F57771"/>
    <w:rsid w:val="00F6116E"/>
    <w:rsid w:val="00F87025"/>
    <w:rsid w:val="00F926F4"/>
    <w:rsid w:val="00FC4D30"/>
    <w:rsid w:val="00FD79B8"/>
    <w:rsid w:val="00FF3268"/>
    <w:rsid w:val="00FF3E3B"/>
    <w:rsid w:val="00FF4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06BC5"/>
  <w15:docId w15:val="{DC2E0910-9612-4FCB-B249-0AB8336B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 w:lineRule="auto"/>
      </w:pPr>
    </w:pPrDefault>
  </w:docDefaults>
  <w:latentStyles w:defLockedState="1" w:defUIPriority="99" w:defSemiHidden="0" w:defUnhideWhenUsed="0" w:defQFormat="0" w:count="377">
    <w:lsdException w:name="Normal" w:locked="0" w:uiPriority="0"/>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semiHidden/>
    <w:rsid w:val="001D7D7F"/>
    <w:pPr>
      <w:spacing w:after="0" w:line="280" w:lineRule="atLeast"/>
    </w:pPr>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locked/>
    <w:rsid w:val="005A712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900F8"/>
    <w:rPr>
      <w:sz w:val="20"/>
    </w:rPr>
  </w:style>
  <w:style w:type="paragraph" w:styleId="Footer">
    <w:name w:val="footer"/>
    <w:basedOn w:val="Normal"/>
    <w:link w:val="FooterChar"/>
    <w:uiPriority w:val="99"/>
    <w:semiHidden/>
    <w:locked/>
    <w:rsid w:val="005A7122"/>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900F8"/>
    <w:rPr>
      <w:sz w:val="20"/>
    </w:rPr>
  </w:style>
  <w:style w:type="paragraph" w:styleId="BalloonText">
    <w:name w:val="Balloon Text"/>
    <w:basedOn w:val="Normal"/>
    <w:link w:val="BalloonTextChar"/>
    <w:uiPriority w:val="99"/>
    <w:semiHidden/>
    <w:locked/>
    <w:rsid w:val="005A71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0F8"/>
    <w:rPr>
      <w:rFonts w:ascii="Tahoma" w:hAnsi="Tahoma" w:cs="Tahoma"/>
      <w:sz w:val="16"/>
      <w:szCs w:val="16"/>
    </w:rPr>
  </w:style>
  <w:style w:type="table" w:styleId="TableGrid">
    <w:name w:val="Table Grid"/>
    <w:basedOn w:val="TableNormal"/>
    <w:uiPriority w:val="59"/>
    <w:locked/>
    <w:rsid w:val="005A7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GEBodyText">
    <w:name w:val="SAGE_Body Text"/>
    <w:basedOn w:val="Normal"/>
    <w:qFormat/>
    <w:rsid w:val="00690FE8"/>
    <w:pPr>
      <w:suppressAutoHyphens/>
      <w:spacing w:after="280"/>
    </w:pPr>
    <w:rPr>
      <w:rFonts w:cs="Arial"/>
      <w:kern w:val="12"/>
    </w:rPr>
  </w:style>
  <w:style w:type="paragraph" w:styleId="NoSpacing">
    <w:name w:val="No Spacing"/>
    <w:uiPriority w:val="1"/>
    <w:semiHidden/>
    <w:qFormat/>
    <w:locked/>
    <w:rsid w:val="008900F8"/>
    <w:pPr>
      <w:spacing w:after="0" w:line="240" w:lineRule="auto"/>
    </w:pPr>
    <w:rPr>
      <w:sz w:val="20"/>
    </w:rPr>
  </w:style>
  <w:style w:type="paragraph" w:customStyle="1" w:styleId="SAGEFooter">
    <w:name w:val="SAGE_Footer"/>
    <w:qFormat/>
    <w:rsid w:val="0029406D"/>
    <w:pPr>
      <w:suppressAutoHyphens/>
      <w:spacing w:line="144" w:lineRule="atLeast"/>
    </w:pPr>
    <w:rPr>
      <w:rFonts w:ascii="Arial" w:hAnsi="Arial" w:cs="Arial"/>
      <w:color w:val="51534A"/>
      <w:kern w:val="12"/>
      <w:sz w:val="12"/>
      <w:lang w:val="en-US"/>
    </w:rPr>
  </w:style>
  <w:style w:type="paragraph" w:customStyle="1" w:styleId="SAGEPageNumber">
    <w:name w:val="SAGE_Page Number"/>
    <w:semiHidden/>
    <w:rsid w:val="00396108"/>
    <w:pPr>
      <w:spacing w:line="240" w:lineRule="auto"/>
    </w:pPr>
    <w:rPr>
      <w:rFonts w:ascii="Arial" w:hAnsi="Arial" w:cs="Arial"/>
      <w:noProof/>
      <w:sz w:val="12"/>
    </w:rPr>
  </w:style>
  <w:style w:type="paragraph" w:customStyle="1" w:styleId="SAGEOfficeName">
    <w:name w:val="SAGE_Office Name"/>
    <w:basedOn w:val="SAGEBodyText"/>
    <w:semiHidden/>
    <w:rsid w:val="001D7D7F"/>
    <w:pPr>
      <w:spacing w:after="0" w:line="190" w:lineRule="atLeast"/>
    </w:pPr>
    <w:rPr>
      <w:rFonts w:ascii="Foco" w:hAnsi="Foco"/>
      <w:color w:val="2E3456" w:themeColor="text2"/>
      <w:sz w:val="17"/>
    </w:rPr>
  </w:style>
  <w:style w:type="paragraph" w:customStyle="1" w:styleId="SAGEOfficeAddress">
    <w:name w:val="SAGE_Office Address"/>
    <w:basedOn w:val="SAGEOfficeName"/>
    <w:semiHidden/>
    <w:rsid w:val="007114A4"/>
    <w:pPr>
      <w:spacing w:after="85"/>
    </w:pPr>
    <w:rPr>
      <w:color w:val="DCDDDB" w:themeColor="background2"/>
    </w:rPr>
  </w:style>
  <w:style w:type="paragraph" w:customStyle="1" w:styleId="SAGESubhead">
    <w:name w:val="SAGE_Subhead"/>
    <w:next w:val="SAGEBodyText"/>
    <w:qFormat/>
    <w:rsid w:val="00FF3268"/>
    <w:pPr>
      <w:suppressAutoHyphens/>
      <w:spacing w:after="0" w:line="280" w:lineRule="atLeast"/>
    </w:pPr>
    <w:rPr>
      <w:rFonts w:ascii="Arial" w:hAnsi="Arial" w:cs="Arial"/>
      <w:b/>
      <w:kern w:val="12"/>
      <w:sz w:val="20"/>
      <w:lang w:val="en-US"/>
    </w:rPr>
  </w:style>
  <w:style w:type="paragraph" w:customStyle="1" w:styleId="SAGESignOff">
    <w:name w:val="SAGE_Sign Off"/>
    <w:basedOn w:val="SAGEBodyText"/>
    <w:qFormat/>
    <w:rsid w:val="00FF3268"/>
    <w:pPr>
      <w:spacing w:after="794"/>
    </w:pPr>
  </w:style>
  <w:style w:type="paragraph" w:customStyle="1" w:styleId="SAGEDate">
    <w:name w:val="SAGE_Date"/>
    <w:basedOn w:val="SAGEBodyText"/>
    <w:qFormat/>
    <w:rsid w:val="00FF3268"/>
    <w:pPr>
      <w:spacing w:after="0" w:line="216" w:lineRule="atLeast"/>
    </w:pPr>
    <w:rPr>
      <w:sz w:val="18"/>
    </w:rPr>
  </w:style>
  <w:style w:type="paragraph" w:customStyle="1" w:styleId="1pt">
    <w:name w:val="___1pt"/>
    <w:semiHidden/>
    <w:rsid w:val="00A862C1"/>
    <w:pPr>
      <w:widowControl w:val="0"/>
      <w:spacing w:after="0" w:line="20" w:lineRule="exact"/>
    </w:pPr>
    <w:rPr>
      <w:rFonts w:ascii="Arial" w:hAnsi="Arial" w:cs="Arial"/>
      <w:sz w:val="2"/>
    </w:rPr>
  </w:style>
  <w:style w:type="paragraph" w:customStyle="1" w:styleId="SAGEBullet1">
    <w:name w:val="SAGE_Bullet 1"/>
    <w:basedOn w:val="SAGEBodyText"/>
    <w:qFormat/>
    <w:rsid w:val="00FF3268"/>
    <w:pPr>
      <w:numPr>
        <w:numId w:val="1"/>
      </w:numPr>
      <w:spacing w:after="0"/>
      <w:ind w:left="346" w:hanging="346"/>
    </w:pPr>
  </w:style>
  <w:style w:type="paragraph" w:customStyle="1" w:styleId="SAGESalutation">
    <w:name w:val="SAGE_Salutation"/>
    <w:basedOn w:val="SAGEBodyText"/>
    <w:next w:val="SAGEBodyText"/>
    <w:qFormat/>
    <w:rsid w:val="00FF3268"/>
    <w:pPr>
      <w:spacing w:after="310"/>
    </w:pPr>
  </w:style>
  <w:style w:type="paragraph" w:customStyle="1" w:styleId="SAGELogoFollowPage">
    <w:name w:val="SAGE_Logo Follow Page"/>
    <w:basedOn w:val="SAGEBodyText"/>
    <w:semiHidden/>
    <w:rsid w:val="005D1915"/>
    <w:pPr>
      <w:tabs>
        <w:tab w:val="right" w:pos="7144"/>
      </w:tabs>
      <w:spacing w:after="940"/>
      <w:jc w:val="right"/>
    </w:pPr>
    <w:rPr>
      <w:noProof/>
      <w:lang w:eastAsia="en-GB"/>
    </w:rPr>
  </w:style>
  <w:style w:type="paragraph" w:customStyle="1" w:styleId="SAGETitle">
    <w:name w:val="SAGE_Title"/>
    <w:basedOn w:val="SAGEBodyText"/>
    <w:semiHidden/>
    <w:qFormat/>
    <w:rsid w:val="008F796F"/>
    <w:pPr>
      <w:spacing w:after="0"/>
    </w:pPr>
    <w:rPr>
      <w:b/>
      <w:sz w:val="24"/>
    </w:rPr>
  </w:style>
  <w:style w:type="character" w:styleId="Hyperlink">
    <w:name w:val="Hyperlink"/>
    <w:basedOn w:val="DefaultParagraphFont"/>
    <w:uiPriority w:val="99"/>
    <w:semiHidden/>
    <w:locked/>
    <w:rsid w:val="008204D7"/>
    <w:rPr>
      <w:rFonts w:ascii="Arial" w:hAnsi="Arial"/>
      <w:color w:val="2E3456" w:themeColor="text2"/>
      <w:sz w:val="22"/>
      <w:u w:val="single"/>
    </w:rPr>
  </w:style>
  <w:style w:type="character" w:styleId="CommentReference">
    <w:name w:val="annotation reference"/>
    <w:basedOn w:val="DefaultParagraphFont"/>
    <w:uiPriority w:val="99"/>
    <w:semiHidden/>
    <w:unhideWhenUsed/>
    <w:locked/>
    <w:rsid w:val="00EB33B1"/>
    <w:rPr>
      <w:sz w:val="16"/>
      <w:szCs w:val="16"/>
    </w:rPr>
  </w:style>
  <w:style w:type="paragraph" w:styleId="CommentText">
    <w:name w:val="annotation text"/>
    <w:basedOn w:val="Normal"/>
    <w:link w:val="CommentTextChar"/>
    <w:uiPriority w:val="99"/>
    <w:semiHidden/>
    <w:unhideWhenUsed/>
    <w:locked/>
    <w:rsid w:val="00EB33B1"/>
    <w:pPr>
      <w:spacing w:line="240" w:lineRule="auto"/>
    </w:pPr>
    <w:rPr>
      <w:szCs w:val="20"/>
    </w:rPr>
  </w:style>
  <w:style w:type="character" w:customStyle="1" w:styleId="CommentTextChar">
    <w:name w:val="Comment Text Char"/>
    <w:basedOn w:val="DefaultParagraphFont"/>
    <w:link w:val="CommentText"/>
    <w:uiPriority w:val="99"/>
    <w:semiHidden/>
    <w:rsid w:val="00EB33B1"/>
    <w:rPr>
      <w:rFonts w:ascii="Arial" w:hAnsi="Arial"/>
      <w:sz w:val="20"/>
      <w:szCs w:val="20"/>
    </w:rPr>
  </w:style>
  <w:style w:type="paragraph" w:styleId="CommentSubject">
    <w:name w:val="annotation subject"/>
    <w:basedOn w:val="CommentText"/>
    <w:next w:val="CommentText"/>
    <w:link w:val="CommentSubjectChar"/>
    <w:uiPriority w:val="99"/>
    <w:semiHidden/>
    <w:unhideWhenUsed/>
    <w:locked/>
    <w:rsid w:val="00EB33B1"/>
    <w:rPr>
      <w:b/>
      <w:bCs/>
    </w:rPr>
  </w:style>
  <w:style w:type="character" w:customStyle="1" w:styleId="CommentSubjectChar">
    <w:name w:val="Comment Subject Char"/>
    <w:basedOn w:val="CommentTextChar"/>
    <w:link w:val="CommentSubject"/>
    <w:uiPriority w:val="99"/>
    <w:semiHidden/>
    <w:rsid w:val="00EB33B1"/>
    <w:rPr>
      <w:rFonts w:ascii="Arial" w:hAnsi="Arial"/>
      <w:b/>
      <w:bCs/>
      <w:sz w:val="20"/>
      <w:szCs w:val="20"/>
    </w:rPr>
  </w:style>
  <w:style w:type="paragraph" w:styleId="ListParagraph">
    <w:name w:val="List Paragraph"/>
    <w:basedOn w:val="Normal"/>
    <w:uiPriority w:val="34"/>
    <w:qFormat/>
    <w:locked/>
    <w:rsid w:val="00776EB7"/>
    <w:pPr>
      <w:ind w:left="720"/>
      <w:contextualSpacing/>
    </w:pPr>
  </w:style>
  <w:style w:type="character" w:styleId="FollowedHyperlink">
    <w:name w:val="FollowedHyperlink"/>
    <w:basedOn w:val="DefaultParagraphFont"/>
    <w:uiPriority w:val="99"/>
    <w:semiHidden/>
    <w:unhideWhenUsed/>
    <w:locked/>
    <w:rsid w:val="00565C39"/>
    <w:rPr>
      <w:color w:val="A90163" w:themeColor="followedHyperlink"/>
      <w:u w:val="single"/>
    </w:rPr>
  </w:style>
  <w:style w:type="character" w:styleId="UnresolvedMention">
    <w:name w:val="Unresolved Mention"/>
    <w:basedOn w:val="DefaultParagraphFont"/>
    <w:uiPriority w:val="99"/>
    <w:semiHidden/>
    <w:unhideWhenUsed/>
    <w:rsid w:val="00997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7358">
      <w:bodyDiv w:val="1"/>
      <w:marLeft w:val="0"/>
      <w:marRight w:val="0"/>
      <w:marTop w:val="0"/>
      <w:marBottom w:val="0"/>
      <w:divBdr>
        <w:top w:val="none" w:sz="0" w:space="0" w:color="auto"/>
        <w:left w:val="none" w:sz="0" w:space="0" w:color="auto"/>
        <w:bottom w:val="none" w:sz="0" w:space="0" w:color="auto"/>
        <w:right w:val="none" w:sz="0" w:space="0" w:color="auto"/>
      </w:divBdr>
    </w:div>
    <w:div w:id="412437438">
      <w:bodyDiv w:val="1"/>
      <w:marLeft w:val="0"/>
      <w:marRight w:val="0"/>
      <w:marTop w:val="0"/>
      <w:marBottom w:val="0"/>
      <w:divBdr>
        <w:top w:val="none" w:sz="0" w:space="0" w:color="auto"/>
        <w:left w:val="none" w:sz="0" w:space="0" w:color="auto"/>
        <w:bottom w:val="none" w:sz="0" w:space="0" w:color="auto"/>
        <w:right w:val="none" w:sz="0" w:space="0" w:color="auto"/>
      </w:divBdr>
    </w:div>
    <w:div w:id="642974154">
      <w:bodyDiv w:val="1"/>
      <w:marLeft w:val="0"/>
      <w:marRight w:val="0"/>
      <w:marTop w:val="0"/>
      <w:marBottom w:val="0"/>
      <w:divBdr>
        <w:top w:val="none" w:sz="0" w:space="0" w:color="auto"/>
        <w:left w:val="none" w:sz="0" w:space="0" w:color="auto"/>
        <w:bottom w:val="none" w:sz="0" w:space="0" w:color="auto"/>
        <w:right w:val="none" w:sz="0" w:space="0" w:color="auto"/>
      </w:divBdr>
    </w:div>
    <w:div w:id="1719625240">
      <w:bodyDiv w:val="1"/>
      <w:marLeft w:val="0"/>
      <w:marRight w:val="0"/>
      <w:marTop w:val="0"/>
      <w:marBottom w:val="0"/>
      <w:divBdr>
        <w:top w:val="none" w:sz="0" w:space="0" w:color="auto"/>
        <w:left w:val="none" w:sz="0" w:space="0" w:color="auto"/>
        <w:bottom w:val="none" w:sz="0" w:space="0" w:color="auto"/>
        <w:right w:val="none" w:sz="0" w:space="0" w:color="auto"/>
      </w:divBdr>
    </w:div>
    <w:div w:id="187538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gesummit.com/partner" TargetMode="External"/><Relationship Id="rId13" Type="http://schemas.openxmlformats.org/officeDocument/2006/relationships/hyperlink" Target="https://travel.state.gov/content/travel/en/us-visas/tourism-visit/visitor.html" TargetMode="External"/><Relationship Id="rId18" Type="http://schemas.openxmlformats.org/officeDocument/2006/relationships/hyperlink" Target="https://travel.state.gov/content/dam/visas/PDF-other/VisaFlyer_B1B2_March_2015.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ravel.state.gov/content/travel/en/us-visas/visa-information-resources/forms/ds-160-online-nonimmigrant-visa-application.html" TargetMode="External"/><Relationship Id="rId7" Type="http://schemas.openxmlformats.org/officeDocument/2006/relationships/endnotes" Target="endnotes.xml"/><Relationship Id="rId12" Type="http://schemas.openxmlformats.org/officeDocument/2006/relationships/hyperlink" Target="https://travel.state.gov/content/travel/en/us-visas/tourism-visit/visitor.html" TargetMode="External"/><Relationship Id="rId17" Type="http://schemas.openxmlformats.org/officeDocument/2006/relationships/hyperlink" Target="https://travel.state.gov/content/travel/en/us-visas/tourism-visit/citizens-of-canada-and-bermuda.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ravel.state.gov/content/travel/en/us-visas/tourism-visit/citizens-of-canada-and-bermuda.html" TargetMode="External"/><Relationship Id="rId20" Type="http://schemas.openxmlformats.org/officeDocument/2006/relationships/hyperlink" Target="https://ceac.state.gov/genni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el.state.gov/content/travel/en/us-visas/business.html" TargetMode="External"/><Relationship Id="rId24" Type="http://schemas.openxmlformats.org/officeDocument/2006/relationships/hyperlink" Target="http://www.usembassy.gov/" TargetMode="External"/><Relationship Id="rId5" Type="http://schemas.openxmlformats.org/officeDocument/2006/relationships/webSettings" Target="webSettings.xml"/><Relationship Id="rId15" Type="http://schemas.openxmlformats.org/officeDocument/2006/relationships/hyperlink" Target="https://travel.state.gov/content/travel/en/us-visas/tourism-visit/visa-waiver-program.html" TargetMode="External"/><Relationship Id="rId23" Type="http://schemas.openxmlformats.org/officeDocument/2006/relationships/hyperlink" Target="https://travel.state.gov/content/travel/en/us-visas/visa-information-resources/photos.html" TargetMode="External"/><Relationship Id="rId28" Type="http://schemas.openxmlformats.org/officeDocument/2006/relationships/footer" Target="footer2.xml"/><Relationship Id="rId10" Type="http://schemas.openxmlformats.org/officeDocument/2006/relationships/hyperlink" Target="https://travel.state.gov/content/travel/en/us-visas/business.html" TargetMode="External"/><Relationship Id="rId19" Type="http://schemas.openxmlformats.org/officeDocument/2006/relationships/hyperlink" Target="http://www.usembassy.gov/" TargetMode="External"/><Relationship Id="rId4" Type="http://schemas.openxmlformats.org/officeDocument/2006/relationships/settings" Target="settings.xml"/><Relationship Id="rId9" Type="http://schemas.openxmlformats.org/officeDocument/2006/relationships/hyperlink" Target="mailto:Sagepartnersummit@sage.com" TargetMode="External"/><Relationship Id="rId14" Type="http://schemas.openxmlformats.org/officeDocument/2006/relationships/hyperlink" Target="https://travel.state.gov/content/travel/en/us-visas/tourism-visit/visa-waiver-program.html" TargetMode="External"/><Relationship Id="rId22" Type="http://schemas.openxmlformats.org/officeDocument/2006/relationships/hyperlink" Target="https://ceac.state.gov/genniv/"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cker\Donna%20Hacker\Brand\Templates-Sept%202015\Word\Letter_US_plain_paper.dotx" TargetMode="External"/></Relationships>
</file>

<file path=word/theme/theme1.xml><?xml version="1.0" encoding="utf-8"?>
<a:theme xmlns:a="http://schemas.openxmlformats.org/drawingml/2006/main" name="Office Theme">
  <a:themeElements>
    <a:clrScheme name="Sage">
      <a:dk1>
        <a:srgbClr val="2B2421"/>
      </a:dk1>
      <a:lt1>
        <a:srgbClr val="FFFFFF"/>
      </a:lt1>
      <a:dk2>
        <a:srgbClr val="2E3456"/>
      </a:dk2>
      <a:lt2>
        <a:srgbClr val="DCDDDB"/>
      </a:lt2>
      <a:accent1>
        <a:srgbClr val="A90163"/>
      </a:accent1>
      <a:accent2>
        <a:srgbClr val="979892"/>
      </a:accent2>
      <a:accent3>
        <a:srgbClr val="B9BAB7"/>
      </a:accent3>
      <a:accent4>
        <a:srgbClr val="EEEEED"/>
      </a:accent4>
      <a:accent5>
        <a:srgbClr val="74756E"/>
      </a:accent5>
      <a:accent6>
        <a:srgbClr val="DCDDDB"/>
      </a:accent6>
      <a:hlink>
        <a:srgbClr val="1963F6"/>
      </a:hlink>
      <a:folHlink>
        <a:srgbClr val="A9016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8A1AD-0E83-449C-B553-AAFA061E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Letter_US_plain_paper</Template>
  <TotalTime>13</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Mediasterling</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Hacker</dc:creator>
  <cp:keywords/>
  <dc:description>Built by www.mediasterling.com</dc:description>
  <cp:lastModifiedBy>Davies, Kerri</cp:lastModifiedBy>
  <cp:revision>6</cp:revision>
  <cp:lastPrinted>2019-11-05T23:55:00Z</cp:lastPrinted>
  <dcterms:created xsi:type="dcterms:W3CDTF">2019-11-05T21:43:00Z</dcterms:created>
  <dcterms:modified xsi:type="dcterms:W3CDTF">2019-11-05T23:55:00Z</dcterms:modified>
</cp:coreProperties>
</file>